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2107B" w14:textId="77777777" w:rsidR="004C7CBF" w:rsidRDefault="004C7CBF">
      <w:pPr>
        <w:jc w:val="both"/>
        <w:rPr>
          <w:rFonts w:ascii="Verdana" w:eastAsia="Verdana" w:hAnsi="Verdana" w:cs="Verdana"/>
          <w:sz w:val="22"/>
          <w:szCs w:val="22"/>
        </w:rPr>
      </w:pPr>
    </w:p>
    <w:p w14:paraId="3ABEE592" w14:textId="77777777" w:rsidR="004C7CBF" w:rsidRDefault="004C7CBF">
      <w:pPr>
        <w:pBdr>
          <w:top w:val="nil"/>
          <w:left w:val="nil"/>
          <w:bottom w:val="nil"/>
          <w:right w:val="nil"/>
          <w:between w:val="nil"/>
        </w:pBdr>
        <w:jc w:val="center"/>
        <w:rPr>
          <w:rFonts w:ascii="Verdana" w:eastAsia="Verdana" w:hAnsi="Verdana" w:cs="Verdana"/>
          <w:b/>
          <w:sz w:val="32"/>
          <w:szCs w:val="32"/>
          <w:u w:val="single"/>
        </w:rPr>
      </w:pPr>
    </w:p>
    <w:p w14:paraId="4879F64B" w14:textId="77777777" w:rsidR="004C7CBF" w:rsidRDefault="00000000">
      <w:pPr>
        <w:pBdr>
          <w:top w:val="nil"/>
          <w:left w:val="nil"/>
          <w:bottom w:val="nil"/>
          <w:right w:val="nil"/>
          <w:between w:val="nil"/>
        </w:pBdr>
        <w:jc w:val="center"/>
        <w:rPr>
          <w:rFonts w:ascii="Verdana" w:eastAsia="Verdana" w:hAnsi="Verdana" w:cs="Verdana"/>
          <w:b/>
          <w:sz w:val="114"/>
          <w:szCs w:val="114"/>
          <w:u w:val="single"/>
        </w:rPr>
      </w:pPr>
      <w:r>
        <w:rPr>
          <w:rFonts w:ascii="Verdana" w:eastAsia="Verdana" w:hAnsi="Verdana" w:cs="Verdana"/>
          <w:b/>
          <w:noProof/>
          <w:sz w:val="114"/>
          <w:szCs w:val="114"/>
          <w:u w:val="single"/>
        </w:rPr>
        <w:drawing>
          <wp:inline distT="114300" distB="114300" distL="114300" distR="114300" wp14:anchorId="52897731" wp14:editId="7EAE6B5D">
            <wp:extent cx="3638550" cy="876300"/>
            <wp:effectExtent l="0" t="0" r="0" b="0"/>
            <wp:docPr id="6"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7"/>
                    <a:srcRect/>
                    <a:stretch>
                      <a:fillRect/>
                    </a:stretch>
                  </pic:blipFill>
                  <pic:spPr>
                    <a:xfrm>
                      <a:off x="0" y="0"/>
                      <a:ext cx="3638550" cy="876300"/>
                    </a:xfrm>
                    <a:prstGeom prst="rect">
                      <a:avLst/>
                    </a:prstGeom>
                    <a:ln/>
                  </pic:spPr>
                </pic:pic>
              </a:graphicData>
            </a:graphic>
          </wp:inline>
        </w:drawing>
      </w:r>
    </w:p>
    <w:p w14:paraId="09EA7670" w14:textId="77777777" w:rsidR="004C7CBF" w:rsidRDefault="004C7CBF">
      <w:pPr>
        <w:pBdr>
          <w:top w:val="nil"/>
          <w:left w:val="nil"/>
          <w:bottom w:val="nil"/>
          <w:right w:val="nil"/>
          <w:between w:val="nil"/>
        </w:pBdr>
        <w:jc w:val="center"/>
        <w:rPr>
          <w:rFonts w:ascii="Verdana" w:eastAsia="Verdana" w:hAnsi="Verdana" w:cs="Verdana"/>
          <w:b/>
          <w:sz w:val="114"/>
          <w:szCs w:val="114"/>
          <w:u w:val="single"/>
        </w:rPr>
      </w:pPr>
    </w:p>
    <w:p w14:paraId="02CE5C57" w14:textId="77777777" w:rsidR="004C7CBF" w:rsidRDefault="00000000">
      <w:pPr>
        <w:pBdr>
          <w:top w:val="nil"/>
          <w:left w:val="nil"/>
          <w:bottom w:val="nil"/>
          <w:right w:val="nil"/>
          <w:between w:val="nil"/>
        </w:pBdr>
        <w:jc w:val="center"/>
        <w:rPr>
          <w:rFonts w:ascii="Verdana" w:eastAsia="Verdana" w:hAnsi="Verdana" w:cs="Verdana"/>
          <w:color w:val="38761D"/>
          <w:sz w:val="104"/>
          <w:szCs w:val="104"/>
        </w:rPr>
      </w:pPr>
      <w:r>
        <w:rPr>
          <w:rFonts w:ascii="Verdana" w:eastAsia="Verdana" w:hAnsi="Verdana" w:cs="Verdana"/>
          <w:b/>
          <w:color w:val="38761D"/>
          <w:sz w:val="114"/>
          <w:szCs w:val="114"/>
        </w:rPr>
        <w:t xml:space="preserve">Learning Support Policy </w:t>
      </w:r>
    </w:p>
    <w:p w14:paraId="41B92B2E" w14:textId="77777777" w:rsidR="004C7CBF" w:rsidRDefault="004C7CBF">
      <w:pPr>
        <w:jc w:val="both"/>
        <w:rPr>
          <w:rFonts w:ascii="Verdana" w:eastAsia="Verdana" w:hAnsi="Verdana" w:cs="Verdana"/>
          <w:sz w:val="22"/>
          <w:szCs w:val="22"/>
        </w:rPr>
      </w:pPr>
    </w:p>
    <w:p w14:paraId="77BA58AE" w14:textId="77777777" w:rsidR="004C7CBF" w:rsidRDefault="004C7CBF">
      <w:pPr>
        <w:pStyle w:val="Heading1"/>
        <w:jc w:val="both"/>
        <w:rPr>
          <w:rFonts w:ascii="Verdana" w:eastAsia="Verdana" w:hAnsi="Verdana" w:cs="Verdana"/>
          <w:sz w:val="28"/>
          <w:szCs w:val="28"/>
        </w:rPr>
      </w:pPr>
    </w:p>
    <w:p w14:paraId="42E8FB4E" w14:textId="77777777" w:rsidR="004C7CBF" w:rsidRDefault="004C7CBF">
      <w:pPr>
        <w:pStyle w:val="Heading1"/>
        <w:jc w:val="both"/>
        <w:rPr>
          <w:rFonts w:ascii="Verdana" w:eastAsia="Verdana" w:hAnsi="Verdana" w:cs="Verdana"/>
          <w:sz w:val="28"/>
          <w:szCs w:val="28"/>
        </w:rPr>
      </w:pPr>
    </w:p>
    <w:p w14:paraId="7EFDAEFB" w14:textId="77777777" w:rsidR="004C7CBF" w:rsidRDefault="004C7CBF">
      <w:pPr>
        <w:pStyle w:val="Heading1"/>
        <w:jc w:val="both"/>
        <w:rPr>
          <w:rFonts w:ascii="Verdana" w:eastAsia="Verdana" w:hAnsi="Verdana" w:cs="Verdana"/>
          <w:sz w:val="28"/>
          <w:szCs w:val="28"/>
        </w:rPr>
      </w:pPr>
    </w:p>
    <w:p w14:paraId="652ED69B" w14:textId="77777777" w:rsidR="004C7CBF" w:rsidRDefault="004C7CBF">
      <w:pPr>
        <w:pStyle w:val="Heading1"/>
        <w:jc w:val="both"/>
        <w:rPr>
          <w:rFonts w:ascii="Verdana" w:eastAsia="Verdana" w:hAnsi="Verdana" w:cs="Verdana"/>
          <w:sz w:val="28"/>
          <w:szCs w:val="28"/>
        </w:rPr>
      </w:pPr>
    </w:p>
    <w:p w14:paraId="50EBE93A" w14:textId="77777777" w:rsidR="004C7CBF" w:rsidRDefault="004C7CBF">
      <w:pPr>
        <w:jc w:val="both"/>
      </w:pPr>
    </w:p>
    <w:p w14:paraId="055F25A6" w14:textId="77777777" w:rsidR="004C7CBF" w:rsidRDefault="004C7CBF">
      <w:pPr>
        <w:jc w:val="both"/>
      </w:pPr>
    </w:p>
    <w:p w14:paraId="2E340109" w14:textId="77777777" w:rsidR="004C7CBF" w:rsidRDefault="004C7CBF">
      <w:pPr>
        <w:jc w:val="both"/>
      </w:pPr>
    </w:p>
    <w:p w14:paraId="1C1884CC" w14:textId="77777777" w:rsidR="004C7CBF" w:rsidRDefault="004C7CBF">
      <w:pPr>
        <w:jc w:val="both"/>
      </w:pPr>
    </w:p>
    <w:p w14:paraId="73AB475E" w14:textId="77777777" w:rsidR="004C7CBF" w:rsidRDefault="004C7CBF">
      <w:pPr>
        <w:jc w:val="both"/>
      </w:pPr>
    </w:p>
    <w:p w14:paraId="0CDDE95F" w14:textId="77777777" w:rsidR="004C7CBF" w:rsidRDefault="004C7CBF">
      <w:pPr>
        <w:jc w:val="both"/>
      </w:pPr>
    </w:p>
    <w:p w14:paraId="384E9DAE" w14:textId="77777777" w:rsidR="004C7CBF" w:rsidRDefault="004C7CBF">
      <w:pPr>
        <w:jc w:val="both"/>
      </w:pPr>
    </w:p>
    <w:p w14:paraId="3B03F095" w14:textId="77777777" w:rsidR="004C7CBF" w:rsidRDefault="004C7CBF">
      <w:pPr>
        <w:jc w:val="both"/>
      </w:pPr>
    </w:p>
    <w:p w14:paraId="21314BD6" w14:textId="77777777" w:rsidR="004C7CBF" w:rsidRDefault="004C7CBF">
      <w:pPr>
        <w:jc w:val="both"/>
      </w:pPr>
    </w:p>
    <w:p w14:paraId="7B37240F" w14:textId="77777777" w:rsidR="004C7CBF" w:rsidRDefault="004C7CBF">
      <w:pPr>
        <w:pStyle w:val="Heading1"/>
        <w:jc w:val="both"/>
        <w:rPr>
          <w:rFonts w:ascii="Verdana" w:eastAsia="Verdana" w:hAnsi="Verdana" w:cs="Verdana"/>
          <w:sz w:val="28"/>
          <w:szCs w:val="28"/>
        </w:rPr>
      </w:pPr>
    </w:p>
    <w:p w14:paraId="0D6F530E" w14:textId="77777777" w:rsidR="004C7CBF" w:rsidRDefault="004C7CBF">
      <w:pPr>
        <w:jc w:val="both"/>
      </w:pPr>
    </w:p>
    <w:p w14:paraId="02D20074" w14:textId="77777777" w:rsidR="004C7CBF" w:rsidRDefault="00000000">
      <w:pPr>
        <w:pStyle w:val="Heading1"/>
        <w:jc w:val="both"/>
        <w:rPr>
          <w:rFonts w:ascii="Verdana" w:eastAsia="Verdana" w:hAnsi="Verdana" w:cs="Verdana"/>
          <w:sz w:val="32"/>
          <w:szCs w:val="32"/>
        </w:rPr>
      </w:pPr>
      <w:r>
        <w:rPr>
          <w:rFonts w:ascii="Verdana" w:eastAsia="Verdana" w:hAnsi="Verdana" w:cs="Verdana"/>
          <w:color w:val="000000"/>
          <w:sz w:val="28"/>
          <w:szCs w:val="28"/>
        </w:rPr>
        <w:lastRenderedPageBreak/>
        <w:t>Park Lane Learning Support Philosophy</w:t>
      </w:r>
    </w:p>
    <w:p w14:paraId="4D6816BD" w14:textId="77777777" w:rsidR="004C7CBF" w:rsidRDefault="004C7CBF">
      <w:pPr>
        <w:pStyle w:val="Heading1"/>
        <w:jc w:val="both"/>
        <w:rPr>
          <w:rFonts w:ascii="Verdana" w:eastAsia="Verdana" w:hAnsi="Verdana" w:cs="Verdana"/>
          <w:b w:val="0"/>
        </w:rPr>
      </w:pPr>
    </w:p>
    <w:p w14:paraId="2D3D3E22" w14:textId="77777777" w:rsidR="004C7CBF" w:rsidRDefault="00000000">
      <w:pPr>
        <w:pStyle w:val="Heading1"/>
        <w:jc w:val="both"/>
        <w:rPr>
          <w:rFonts w:ascii="Verdana" w:eastAsia="Verdana" w:hAnsi="Verdana" w:cs="Verdana"/>
          <w:sz w:val="28"/>
          <w:szCs w:val="28"/>
        </w:rPr>
      </w:pPr>
      <w:r>
        <w:rPr>
          <w:rFonts w:ascii="Verdana" w:eastAsia="Verdana" w:hAnsi="Verdana" w:cs="Verdana"/>
          <w:b w:val="0"/>
          <w:color w:val="000000"/>
        </w:rPr>
        <w:t xml:space="preserve">At Park Lane International School we sincerely believe that every young person, irrespective of race, cultural heritage, </w:t>
      </w:r>
      <w:proofErr w:type="gramStart"/>
      <w:r>
        <w:rPr>
          <w:rFonts w:ascii="Verdana" w:eastAsia="Verdana" w:hAnsi="Verdana" w:cs="Verdana"/>
          <w:b w:val="0"/>
          <w:color w:val="000000"/>
        </w:rPr>
        <w:t>faith</w:t>
      </w:r>
      <w:proofErr w:type="gramEnd"/>
      <w:r>
        <w:rPr>
          <w:rFonts w:ascii="Verdana" w:eastAsia="Verdana" w:hAnsi="Verdana" w:cs="Verdana"/>
          <w:b w:val="0"/>
          <w:color w:val="000000"/>
        </w:rPr>
        <w:t xml:space="preserve"> or ability, is entitled to lead a happy, safe and productive life. Through celebrating every student’s individual personalit</w:t>
      </w:r>
      <w:r>
        <w:rPr>
          <w:rFonts w:ascii="Verdana" w:eastAsia="Verdana" w:hAnsi="Verdana" w:cs="Verdana"/>
          <w:b w:val="0"/>
        </w:rPr>
        <w:t>y</w:t>
      </w:r>
      <w:r>
        <w:rPr>
          <w:rFonts w:ascii="Verdana" w:eastAsia="Verdana" w:hAnsi="Verdana" w:cs="Verdana"/>
          <w:b w:val="0"/>
          <w:color w:val="000000"/>
        </w:rPr>
        <w:t xml:space="preserve"> and strengths, we aim to accommodate students who require </w:t>
      </w:r>
      <w:r>
        <w:rPr>
          <w:rFonts w:ascii="Verdana" w:eastAsia="Verdana" w:hAnsi="Verdana" w:cs="Verdana"/>
          <w:b w:val="0"/>
        </w:rPr>
        <w:t>l</w:t>
      </w:r>
      <w:r>
        <w:rPr>
          <w:rFonts w:ascii="Verdana" w:eastAsia="Verdana" w:hAnsi="Verdana" w:cs="Verdana"/>
          <w:b w:val="0"/>
          <w:color w:val="000000"/>
        </w:rPr>
        <w:t xml:space="preserve">earning </w:t>
      </w:r>
      <w:r>
        <w:rPr>
          <w:rFonts w:ascii="Verdana" w:eastAsia="Verdana" w:hAnsi="Verdana" w:cs="Verdana"/>
          <w:b w:val="0"/>
        </w:rPr>
        <w:t>s</w:t>
      </w:r>
      <w:r>
        <w:rPr>
          <w:rFonts w:ascii="Verdana" w:eastAsia="Verdana" w:hAnsi="Verdana" w:cs="Verdana"/>
          <w:b w:val="0"/>
          <w:color w:val="000000"/>
        </w:rPr>
        <w:t>upport within the school community. We focus on needs both inside and beyond the classroom to help support the whole individual, not just their academic requirements.</w:t>
      </w:r>
    </w:p>
    <w:p w14:paraId="2185774B" w14:textId="77777777" w:rsidR="004C7CBF" w:rsidRDefault="004C7CBF">
      <w:pPr>
        <w:jc w:val="both"/>
        <w:rPr>
          <w:rFonts w:ascii="Verdana" w:eastAsia="Verdana" w:hAnsi="Verdana" w:cs="Verdana"/>
          <w:sz w:val="22"/>
          <w:szCs w:val="22"/>
        </w:rPr>
      </w:pPr>
    </w:p>
    <w:p w14:paraId="183E4307" w14:textId="77777777" w:rsidR="004C7CBF" w:rsidRDefault="00000000">
      <w:pPr>
        <w:pBdr>
          <w:top w:val="nil"/>
          <w:left w:val="nil"/>
          <w:bottom w:val="nil"/>
          <w:right w:val="nil"/>
          <w:between w:val="nil"/>
        </w:pBdr>
        <w:jc w:val="both"/>
        <w:rPr>
          <w:rFonts w:ascii="Verdana" w:eastAsia="Verdana" w:hAnsi="Verdana" w:cs="Verdana"/>
          <w:color w:val="000000"/>
          <w:sz w:val="22"/>
          <w:szCs w:val="22"/>
        </w:rPr>
      </w:pPr>
      <w:r>
        <w:rPr>
          <w:rFonts w:ascii="Verdana" w:eastAsia="Verdana" w:hAnsi="Verdana" w:cs="Verdana"/>
          <w:color w:val="000000"/>
          <w:sz w:val="24"/>
          <w:szCs w:val="24"/>
        </w:rPr>
        <w:t>We believe that learning support is a whole school issue and therefore all staff and teachers:</w:t>
      </w:r>
    </w:p>
    <w:p w14:paraId="279E21A9" w14:textId="77777777" w:rsidR="004C7CBF" w:rsidRDefault="00000000">
      <w:pPr>
        <w:numPr>
          <w:ilvl w:val="0"/>
          <w:numId w:val="8"/>
        </w:numPr>
        <w:pBdr>
          <w:top w:val="nil"/>
          <w:left w:val="nil"/>
          <w:bottom w:val="nil"/>
          <w:right w:val="nil"/>
          <w:between w:val="nil"/>
        </w:pBdr>
        <w:ind w:left="360"/>
        <w:jc w:val="both"/>
        <w:rPr>
          <w:b/>
          <w:color w:val="000000"/>
        </w:rPr>
      </w:pPr>
      <w:r>
        <w:rPr>
          <w:rFonts w:ascii="Verdana" w:eastAsia="Verdana" w:hAnsi="Verdana" w:cs="Verdana"/>
          <w:color w:val="000000"/>
          <w:sz w:val="24"/>
          <w:szCs w:val="24"/>
        </w:rPr>
        <w:t>Have a responsibility to identify a pupil who is seriously underachieving or struggling to access the curriculum, to consult the Learning Support and Inclusion Coordinator (</w:t>
      </w:r>
      <w:proofErr w:type="spellStart"/>
      <w:r>
        <w:rPr>
          <w:rFonts w:ascii="Verdana" w:eastAsia="Verdana" w:hAnsi="Verdana" w:cs="Verdana"/>
          <w:sz w:val="24"/>
          <w:szCs w:val="24"/>
        </w:rPr>
        <w:t>Ioanna</w:t>
      </w:r>
      <w:proofErr w:type="spellEnd"/>
      <w:r>
        <w:rPr>
          <w:rFonts w:ascii="Verdana" w:eastAsia="Verdana" w:hAnsi="Verdana" w:cs="Verdana"/>
          <w:sz w:val="24"/>
          <w:szCs w:val="24"/>
        </w:rPr>
        <w:t xml:space="preserve"> </w:t>
      </w:r>
      <w:proofErr w:type="spellStart"/>
      <w:r>
        <w:rPr>
          <w:rFonts w:ascii="Verdana" w:eastAsia="Verdana" w:hAnsi="Verdana" w:cs="Verdana"/>
          <w:sz w:val="24"/>
          <w:szCs w:val="24"/>
        </w:rPr>
        <w:t>Tsouka</w:t>
      </w:r>
      <w:proofErr w:type="spellEnd"/>
      <w:r>
        <w:rPr>
          <w:rFonts w:ascii="Verdana" w:eastAsia="Verdana" w:hAnsi="Verdana" w:cs="Verdana"/>
          <w:sz w:val="24"/>
          <w:szCs w:val="24"/>
        </w:rPr>
        <w:t>, Early Years &amp; Primary</w:t>
      </w:r>
      <w:r>
        <w:rPr>
          <w:rFonts w:ascii="Verdana" w:eastAsia="Verdana" w:hAnsi="Verdana" w:cs="Verdana"/>
          <w:color w:val="000000"/>
          <w:sz w:val="24"/>
          <w:szCs w:val="24"/>
        </w:rPr>
        <w:t>) or the Head of Inclusion (</w:t>
      </w:r>
      <w:proofErr w:type="spellStart"/>
      <w:r>
        <w:rPr>
          <w:rFonts w:ascii="Verdana" w:eastAsia="Verdana" w:hAnsi="Verdana" w:cs="Verdana"/>
          <w:color w:val="000000"/>
          <w:sz w:val="24"/>
          <w:szCs w:val="24"/>
        </w:rPr>
        <w:t>HoI</w:t>
      </w:r>
      <w:proofErr w:type="spellEnd"/>
      <w:r>
        <w:rPr>
          <w:rFonts w:ascii="Verdana" w:eastAsia="Verdana" w:hAnsi="Verdana" w:cs="Verdana"/>
          <w:color w:val="000000"/>
          <w:sz w:val="24"/>
          <w:szCs w:val="24"/>
        </w:rPr>
        <w:t xml:space="preserve">) </w:t>
      </w:r>
      <w:r>
        <w:rPr>
          <w:rFonts w:ascii="Verdana" w:eastAsia="Verdana" w:hAnsi="Verdana" w:cs="Verdana"/>
          <w:sz w:val="24"/>
          <w:szCs w:val="24"/>
        </w:rPr>
        <w:t>-</w:t>
      </w:r>
      <w:r>
        <w:rPr>
          <w:rFonts w:ascii="Verdana" w:eastAsia="Verdana" w:hAnsi="Verdana" w:cs="Verdana"/>
          <w:color w:val="000000"/>
          <w:sz w:val="24"/>
          <w:szCs w:val="24"/>
        </w:rPr>
        <w:t xml:space="preserve"> previously titled SENCo - </w:t>
      </w:r>
      <w:r>
        <w:rPr>
          <w:rFonts w:ascii="Verdana" w:eastAsia="Verdana" w:hAnsi="Verdana" w:cs="Verdana"/>
          <w:sz w:val="24"/>
          <w:szCs w:val="24"/>
        </w:rPr>
        <w:t>(Kim Holmes, Secondary)</w:t>
      </w:r>
      <w:r>
        <w:rPr>
          <w:rFonts w:ascii="Verdana" w:eastAsia="Verdana" w:hAnsi="Verdana" w:cs="Verdana"/>
          <w:color w:val="000000"/>
          <w:sz w:val="24"/>
          <w:szCs w:val="24"/>
        </w:rPr>
        <w:t>.</w:t>
      </w:r>
    </w:p>
    <w:p w14:paraId="787E1A1F" w14:textId="77777777" w:rsidR="004C7CBF" w:rsidRDefault="00000000">
      <w:pPr>
        <w:numPr>
          <w:ilvl w:val="0"/>
          <w:numId w:val="8"/>
        </w:numPr>
        <w:pBdr>
          <w:top w:val="nil"/>
          <w:left w:val="nil"/>
          <w:bottom w:val="nil"/>
          <w:right w:val="nil"/>
          <w:between w:val="nil"/>
        </w:pBdr>
        <w:ind w:left="360"/>
        <w:jc w:val="both"/>
        <w:rPr>
          <w:b/>
          <w:color w:val="000000"/>
        </w:rPr>
      </w:pPr>
      <w:r>
        <w:rPr>
          <w:rFonts w:ascii="Verdana" w:eastAsia="Verdana" w:hAnsi="Verdana" w:cs="Verdana"/>
          <w:color w:val="000000"/>
          <w:sz w:val="24"/>
          <w:szCs w:val="24"/>
        </w:rPr>
        <w:t xml:space="preserve">Have a duty to consult the </w:t>
      </w:r>
      <w:r>
        <w:rPr>
          <w:rFonts w:ascii="Verdana" w:eastAsia="Verdana" w:hAnsi="Verdana" w:cs="Verdana"/>
          <w:sz w:val="24"/>
          <w:szCs w:val="24"/>
        </w:rPr>
        <w:t>Learning Support and Inclusion Coordinator (</w:t>
      </w:r>
      <w:r>
        <w:rPr>
          <w:rFonts w:ascii="Verdana" w:eastAsia="Verdana" w:hAnsi="Verdana" w:cs="Verdana"/>
          <w:color w:val="000000"/>
          <w:sz w:val="24"/>
          <w:szCs w:val="24"/>
        </w:rPr>
        <w:t>L</w:t>
      </w:r>
      <w:r>
        <w:rPr>
          <w:rFonts w:ascii="Verdana" w:eastAsia="Verdana" w:hAnsi="Verdana" w:cs="Verdana"/>
          <w:sz w:val="24"/>
          <w:szCs w:val="24"/>
        </w:rPr>
        <w:t>SIC)</w:t>
      </w:r>
      <w:r>
        <w:rPr>
          <w:rFonts w:ascii="Verdana" w:eastAsia="Verdana" w:hAnsi="Verdana" w:cs="Verdana"/>
          <w:color w:val="000000"/>
          <w:sz w:val="24"/>
          <w:szCs w:val="24"/>
        </w:rPr>
        <w:t xml:space="preserve"> or </w:t>
      </w:r>
      <w:r>
        <w:rPr>
          <w:rFonts w:ascii="Verdana" w:eastAsia="Verdana" w:hAnsi="Verdana" w:cs="Verdana"/>
          <w:sz w:val="24"/>
          <w:szCs w:val="24"/>
        </w:rPr>
        <w:t>Head of Inclusion</w:t>
      </w:r>
      <w:r>
        <w:rPr>
          <w:rFonts w:ascii="Verdana" w:eastAsia="Verdana" w:hAnsi="Verdana" w:cs="Verdana"/>
          <w:color w:val="000000"/>
          <w:sz w:val="24"/>
          <w:szCs w:val="24"/>
        </w:rPr>
        <w:t xml:space="preserve"> to discuss the way forward for a student who has been identified as under-performing or struggling with some aspect of school life, </w:t>
      </w:r>
      <w:r>
        <w:rPr>
          <w:rFonts w:ascii="Verdana" w:eastAsia="Verdana" w:hAnsi="Verdana" w:cs="Verdana"/>
          <w:sz w:val="24"/>
          <w:szCs w:val="24"/>
        </w:rPr>
        <w:t xml:space="preserve">whether social, </w:t>
      </w:r>
      <w:proofErr w:type="gramStart"/>
      <w:r>
        <w:rPr>
          <w:rFonts w:ascii="Verdana" w:eastAsia="Verdana" w:hAnsi="Verdana" w:cs="Verdana"/>
          <w:sz w:val="24"/>
          <w:szCs w:val="24"/>
        </w:rPr>
        <w:t>emotional</w:t>
      </w:r>
      <w:proofErr w:type="gramEnd"/>
      <w:r>
        <w:rPr>
          <w:rFonts w:ascii="Verdana" w:eastAsia="Verdana" w:hAnsi="Verdana" w:cs="Verdana"/>
          <w:sz w:val="24"/>
          <w:szCs w:val="24"/>
        </w:rPr>
        <w:t xml:space="preserve"> or academic</w:t>
      </w:r>
      <w:r>
        <w:rPr>
          <w:rFonts w:ascii="Verdana" w:eastAsia="Verdana" w:hAnsi="Verdana" w:cs="Verdana"/>
          <w:color w:val="000000"/>
          <w:sz w:val="24"/>
          <w:szCs w:val="24"/>
        </w:rPr>
        <w:t>.</w:t>
      </w:r>
    </w:p>
    <w:p w14:paraId="18BD0D47" w14:textId="77777777" w:rsidR="004C7CBF" w:rsidRDefault="00000000">
      <w:pPr>
        <w:numPr>
          <w:ilvl w:val="0"/>
          <w:numId w:val="8"/>
        </w:numPr>
        <w:pBdr>
          <w:top w:val="nil"/>
          <w:left w:val="nil"/>
          <w:bottom w:val="nil"/>
          <w:right w:val="nil"/>
          <w:between w:val="nil"/>
        </w:pBdr>
        <w:ind w:left="360"/>
        <w:jc w:val="both"/>
        <w:rPr>
          <w:b/>
          <w:color w:val="000000"/>
        </w:rPr>
      </w:pPr>
      <w:r>
        <w:rPr>
          <w:rFonts w:ascii="Verdana" w:eastAsia="Verdana" w:hAnsi="Verdana" w:cs="Verdana"/>
          <w:color w:val="000000"/>
          <w:sz w:val="24"/>
          <w:szCs w:val="24"/>
        </w:rPr>
        <w:t>Have a responsibility (supported by the L</w:t>
      </w:r>
      <w:r>
        <w:rPr>
          <w:rFonts w:ascii="Verdana" w:eastAsia="Verdana" w:hAnsi="Verdana" w:cs="Verdana"/>
          <w:sz w:val="24"/>
          <w:szCs w:val="24"/>
        </w:rPr>
        <w:t>SIC</w:t>
      </w:r>
      <w:r>
        <w:rPr>
          <w:rFonts w:ascii="Verdana" w:eastAsia="Verdana" w:hAnsi="Verdana" w:cs="Verdana"/>
          <w:color w:val="000000"/>
          <w:sz w:val="24"/>
          <w:szCs w:val="24"/>
        </w:rPr>
        <w:t xml:space="preserve"> or </w:t>
      </w:r>
      <w:proofErr w:type="spellStart"/>
      <w:r>
        <w:rPr>
          <w:rFonts w:ascii="Verdana" w:eastAsia="Verdana" w:hAnsi="Verdana" w:cs="Verdana"/>
          <w:sz w:val="24"/>
          <w:szCs w:val="24"/>
        </w:rPr>
        <w:t>HoI</w:t>
      </w:r>
      <w:proofErr w:type="spellEnd"/>
      <w:r>
        <w:rPr>
          <w:rFonts w:ascii="Verdana" w:eastAsia="Verdana" w:hAnsi="Verdana" w:cs="Verdana"/>
          <w:color w:val="000000"/>
          <w:sz w:val="24"/>
          <w:szCs w:val="24"/>
        </w:rPr>
        <w:t>, as appropriate) to plan and provide for the range of abilities in the classroom, using the principles of Universal Design for Learning (UDL)</w:t>
      </w:r>
      <w:r>
        <w:rPr>
          <w:rFonts w:ascii="Verdana" w:eastAsia="Verdana" w:hAnsi="Verdana" w:cs="Verdana"/>
          <w:sz w:val="24"/>
          <w:szCs w:val="24"/>
        </w:rPr>
        <w:t>, D</w:t>
      </w:r>
      <w:r>
        <w:rPr>
          <w:rFonts w:ascii="Verdana" w:eastAsia="Verdana" w:hAnsi="Verdana" w:cs="Verdana"/>
          <w:color w:val="000000"/>
          <w:sz w:val="24"/>
          <w:szCs w:val="24"/>
        </w:rPr>
        <w:t>ifferentiat</w:t>
      </w:r>
      <w:r>
        <w:rPr>
          <w:rFonts w:ascii="Verdana" w:eastAsia="Verdana" w:hAnsi="Verdana" w:cs="Verdana"/>
          <w:sz w:val="24"/>
          <w:szCs w:val="24"/>
        </w:rPr>
        <w:t>ed Instruction</w:t>
      </w:r>
      <w:r>
        <w:rPr>
          <w:rFonts w:ascii="Verdana" w:eastAsia="Verdana" w:hAnsi="Verdana" w:cs="Verdana"/>
          <w:color w:val="000000"/>
          <w:sz w:val="24"/>
          <w:szCs w:val="24"/>
        </w:rPr>
        <w:t xml:space="preserve">, </w:t>
      </w:r>
      <w:proofErr w:type="gramStart"/>
      <w:r>
        <w:rPr>
          <w:rFonts w:ascii="Verdana" w:eastAsia="Verdana" w:hAnsi="Verdana" w:cs="Verdana"/>
          <w:sz w:val="24"/>
          <w:szCs w:val="24"/>
        </w:rPr>
        <w:t>scaffolding</w:t>
      </w:r>
      <w:proofErr w:type="gramEnd"/>
      <w:r>
        <w:rPr>
          <w:rFonts w:ascii="Verdana" w:eastAsia="Verdana" w:hAnsi="Verdana" w:cs="Verdana"/>
          <w:color w:val="000000"/>
          <w:sz w:val="24"/>
          <w:szCs w:val="24"/>
        </w:rPr>
        <w:t xml:space="preserve"> and </w:t>
      </w:r>
      <w:r>
        <w:rPr>
          <w:rFonts w:ascii="Verdana" w:eastAsia="Verdana" w:hAnsi="Verdana" w:cs="Verdana"/>
          <w:sz w:val="24"/>
          <w:szCs w:val="24"/>
        </w:rPr>
        <w:t>inclusion</w:t>
      </w:r>
      <w:r>
        <w:rPr>
          <w:rFonts w:ascii="Verdana" w:eastAsia="Verdana" w:hAnsi="Verdana" w:cs="Verdana"/>
          <w:color w:val="000000"/>
          <w:sz w:val="24"/>
          <w:szCs w:val="24"/>
        </w:rPr>
        <w:t xml:space="preserve"> so that all children may achieve success and enjoy learning.   </w:t>
      </w:r>
    </w:p>
    <w:p w14:paraId="27B31391" w14:textId="77777777" w:rsidR="004C7CBF" w:rsidRDefault="004C7CBF">
      <w:pPr>
        <w:jc w:val="both"/>
        <w:rPr>
          <w:rFonts w:ascii="Verdana" w:eastAsia="Verdana" w:hAnsi="Verdana" w:cs="Verdana"/>
          <w:sz w:val="22"/>
          <w:szCs w:val="22"/>
        </w:rPr>
      </w:pPr>
    </w:p>
    <w:p w14:paraId="1C02730D" w14:textId="77777777" w:rsidR="004C7CBF" w:rsidRDefault="004C7CBF">
      <w:pPr>
        <w:pStyle w:val="Heading1"/>
        <w:jc w:val="both"/>
        <w:rPr>
          <w:rFonts w:ascii="Verdana" w:eastAsia="Verdana" w:hAnsi="Verdana" w:cs="Verdana"/>
          <w:sz w:val="28"/>
          <w:szCs w:val="28"/>
        </w:rPr>
      </w:pPr>
    </w:p>
    <w:p w14:paraId="2504773E" w14:textId="77777777" w:rsidR="004C7CBF" w:rsidRDefault="00000000">
      <w:pPr>
        <w:pStyle w:val="Heading1"/>
        <w:jc w:val="both"/>
        <w:rPr>
          <w:rFonts w:ascii="Verdana" w:eastAsia="Verdana" w:hAnsi="Verdana" w:cs="Verdana"/>
          <w:color w:val="000000"/>
          <w:sz w:val="28"/>
          <w:szCs w:val="28"/>
        </w:rPr>
      </w:pPr>
      <w:r>
        <w:rPr>
          <w:rFonts w:ascii="Verdana" w:eastAsia="Verdana" w:hAnsi="Verdana" w:cs="Verdana"/>
          <w:color w:val="000000"/>
          <w:sz w:val="28"/>
          <w:szCs w:val="28"/>
        </w:rPr>
        <w:t>Scope of Support at Park Lane</w:t>
      </w:r>
    </w:p>
    <w:p w14:paraId="375F3DDF" w14:textId="77777777" w:rsidR="004C7CBF" w:rsidRDefault="004C7CBF">
      <w:pPr>
        <w:jc w:val="both"/>
      </w:pPr>
    </w:p>
    <w:p w14:paraId="5BD55E44" w14:textId="77777777" w:rsidR="004C7CBF" w:rsidRDefault="00000000">
      <w:pPr>
        <w:pBdr>
          <w:top w:val="nil"/>
          <w:left w:val="nil"/>
          <w:bottom w:val="nil"/>
          <w:right w:val="nil"/>
          <w:between w:val="nil"/>
        </w:pBdr>
        <w:jc w:val="both"/>
        <w:rPr>
          <w:rFonts w:ascii="Verdana" w:eastAsia="Verdana" w:hAnsi="Verdana" w:cs="Verdana"/>
          <w:color w:val="000000"/>
          <w:sz w:val="22"/>
          <w:szCs w:val="22"/>
        </w:rPr>
      </w:pPr>
      <w:r>
        <w:rPr>
          <w:rFonts w:ascii="Verdana" w:eastAsia="Verdana" w:hAnsi="Verdana" w:cs="Verdana"/>
          <w:color w:val="000000"/>
          <w:sz w:val="24"/>
          <w:szCs w:val="24"/>
        </w:rPr>
        <w:t>Park Lane is a relatively small</w:t>
      </w:r>
      <w:r>
        <w:rPr>
          <w:rFonts w:ascii="Verdana" w:eastAsia="Verdana" w:hAnsi="Verdana" w:cs="Verdana"/>
          <w:sz w:val="24"/>
          <w:szCs w:val="24"/>
        </w:rPr>
        <w:t xml:space="preserve"> </w:t>
      </w:r>
      <w:r>
        <w:rPr>
          <w:rFonts w:ascii="Verdana" w:eastAsia="Verdana" w:hAnsi="Verdana" w:cs="Verdana"/>
          <w:color w:val="000000"/>
          <w:sz w:val="24"/>
          <w:szCs w:val="24"/>
        </w:rPr>
        <w:t xml:space="preserve">international school </w:t>
      </w:r>
      <w:r>
        <w:rPr>
          <w:rFonts w:ascii="Verdana" w:eastAsia="Verdana" w:hAnsi="Verdana" w:cs="Verdana"/>
          <w:sz w:val="24"/>
          <w:szCs w:val="24"/>
        </w:rPr>
        <w:t xml:space="preserve">situated </w:t>
      </w:r>
      <w:r>
        <w:rPr>
          <w:rFonts w:ascii="Verdana" w:eastAsia="Verdana" w:hAnsi="Verdana" w:cs="Verdana"/>
          <w:color w:val="000000"/>
          <w:sz w:val="24"/>
          <w:szCs w:val="24"/>
        </w:rPr>
        <w:t xml:space="preserve">in the centre of historic Prague, with </w:t>
      </w:r>
      <w:r>
        <w:rPr>
          <w:rFonts w:ascii="Verdana" w:eastAsia="Verdana" w:hAnsi="Verdana" w:cs="Verdana"/>
          <w:sz w:val="24"/>
          <w:szCs w:val="24"/>
        </w:rPr>
        <w:t>satellite</w:t>
      </w:r>
      <w:r>
        <w:rPr>
          <w:rFonts w:ascii="Verdana" w:eastAsia="Verdana" w:hAnsi="Verdana" w:cs="Verdana"/>
          <w:color w:val="000000"/>
          <w:sz w:val="24"/>
          <w:szCs w:val="24"/>
        </w:rPr>
        <w:t xml:space="preserve"> campuses in Prague 6 and Prague 5 for </w:t>
      </w:r>
      <w:r>
        <w:rPr>
          <w:rFonts w:ascii="Verdana" w:eastAsia="Verdana" w:hAnsi="Verdana" w:cs="Verdana"/>
          <w:sz w:val="24"/>
          <w:szCs w:val="24"/>
        </w:rPr>
        <w:t>our younger years. W</w:t>
      </w:r>
      <w:r>
        <w:rPr>
          <w:rFonts w:ascii="Verdana" w:eastAsia="Verdana" w:hAnsi="Verdana" w:cs="Verdana"/>
          <w:color w:val="000000"/>
          <w:sz w:val="24"/>
          <w:szCs w:val="24"/>
        </w:rPr>
        <w:t xml:space="preserve">e have </w:t>
      </w:r>
      <w:r>
        <w:rPr>
          <w:rFonts w:ascii="Verdana" w:eastAsia="Verdana" w:hAnsi="Verdana" w:cs="Verdana"/>
          <w:sz w:val="24"/>
          <w:szCs w:val="24"/>
        </w:rPr>
        <w:t xml:space="preserve">a total of </w:t>
      </w:r>
      <w:r>
        <w:rPr>
          <w:rFonts w:ascii="Verdana" w:eastAsia="Verdana" w:hAnsi="Verdana" w:cs="Verdana"/>
          <w:color w:val="000000"/>
          <w:sz w:val="24"/>
          <w:szCs w:val="24"/>
        </w:rPr>
        <w:t>6</w:t>
      </w:r>
      <w:r>
        <w:rPr>
          <w:rFonts w:ascii="Verdana" w:eastAsia="Verdana" w:hAnsi="Verdana" w:cs="Verdana"/>
          <w:sz w:val="24"/>
          <w:szCs w:val="24"/>
        </w:rPr>
        <w:t>6</w:t>
      </w:r>
      <w:r>
        <w:rPr>
          <w:rFonts w:ascii="Verdana" w:eastAsia="Verdana" w:hAnsi="Verdana" w:cs="Verdana"/>
          <w:color w:val="000000"/>
          <w:sz w:val="24"/>
          <w:szCs w:val="24"/>
        </w:rPr>
        <w:t xml:space="preserve">0 students at Park Lane across all </w:t>
      </w:r>
      <w:r>
        <w:rPr>
          <w:rFonts w:ascii="Verdana" w:eastAsia="Verdana" w:hAnsi="Verdana" w:cs="Verdana"/>
          <w:sz w:val="24"/>
          <w:szCs w:val="24"/>
        </w:rPr>
        <w:t>6</w:t>
      </w:r>
      <w:r>
        <w:rPr>
          <w:rFonts w:ascii="Verdana" w:eastAsia="Verdana" w:hAnsi="Verdana" w:cs="Verdana"/>
          <w:color w:val="000000"/>
          <w:sz w:val="24"/>
          <w:szCs w:val="24"/>
        </w:rPr>
        <w:t xml:space="preserve"> </w:t>
      </w:r>
      <w:proofErr w:type="gramStart"/>
      <w:r>
        <w:rPr>
          <w:rFonts w:ascii="Verdana" w:eastAsia="Verdana" w:hAnsi="Verdana" w:cs="Verdana"/>
          <w:color w:val="000000"/>
          <w:sz w:val="24"/>
          <w:szCs w:val="24"/>
        </w:rPr>
        <w:t>cam</w:t>
      </w:r>
      <w:r>
        <w:rPr>
          <w:rFonts w:ascii="Verdana" w:eastAsia="Verdana" w:hAnsi="Verdana" w:cs="Verdana"/>
          <w:sz w:val="24"/>
          <w:szCs w:val="24"/>
        </w:rPr>
        <w:t>puses;</w:t>
      </w:r>
      <w:proofErr w:type="gramEnd"/>
      <w:r>
        <w:rPr>
          <w:rFonts w:ascii="Verdana" w:eastAsia="Verdana" w:hAnsi="Verdana" w:cs="Verdana"/>
          <w:sz w:val="24"/>
          <w:szCs w:val="24"/>
        </w:rPr>
        <w:t xml:space="preserve"> 280 in primary (Nursery to Year 6) and 380</w:t>
      </w:r>
      <w:r>
        <w:rPr>
          <w:rFonts w:ascii="Verdana" w:eastAsia="Verdana" w:hAnsi="Verdana" w:cs="Verdana"/>
          <w:color w:val="000000"/>
          <w:sz w:val="24"/>
          <w:szCs w:val="24"/>
        </w:rPr>
        <w:t xml:space="preserve"> in our secondary branch in class</w:t>
      </w:r>
      <w:r>
        <w:rPr>
          <w:rFonts w:ascii="Verdana" w:eastAsia="Verdana" w:hAnsi="Verdana" w:cs="Verdana"/>
          <w:sz w:val="24"/>
          <w:szCs w:val="24"/>
        </w:rPr>
        <w:t xml:space="preserve"> sizes</w:t>
      </w:r>
      <w:r>
        <w:rPr>
          <w:rFonts w:ascii="Verdana" w:eastAsia="Verdana" w:hAnsi="Verdana" w:cs="Verdana"/>
          <w:color w:val="000000"/>
          <w:sz w:val="24"/>
          <w:szCs w:val="24"/>
        </w:rPr>
        <w:t xml:space="preserve"> of up to 2</w:t>
      </w:r>
      <w:r>
        <w:rPr>
          <w:rFonts w:ascii="Verdana" w:eastAsia="Verdana" w:hAnsi="Verdana" w:cs="Verdana"/>
          <w:sz w:val="24"/>
          <w:szCs w:val="24"/>
        </w:rPr>
        <w:t>2 students</w:t>
      </w:r>
      <w:r>
        <w:rPr>
          <w:rFonts w:ascii="Verdana" w:eastAsia="Verdana" w:hAnsi="Verdana" w:cs="Verdana"/>
          <w:color w:val="000000"/>
          <w:sz w:val="24"/>
          <w:szCs w:val="24"/>
        </w:rPr>
        <w:t>.</w:t>
      </w:r>
      <w:r>
        <w:rPr>
          <w:rFonts w:ascii="Verdana" w:eastAsia="Verdana" w:hAnsi="Verdana" w:cs="Verdana"/>
          <w:sz w:val="24"/>
          <w:szCs w:val="24"/>
        </w:rPr>
        <w:t xml:space="preserve"> Having a Support Team allows for </w:t>
      </w:r>
      <w:proofErr w:type="gramStart"/>
      <w:r>
        <w:rPr>
          <w:rFonts w:ascii="Verdana" w:eastAsia="Verdana" w:hAnsi="Verdana" w:cs="Verdana"/>
          <w:color w:val="000000"/>
          <w:sz w:val="24"/>
          <w:szCs w:val="24"/>
        </w:rPr>
        <w:t>each individual</w:t>
      </w:r>
      <w:proofErr w:type="gramEnd"/>
      <w:r>
        <w:rPr>
          <w:rFonts w:ascii="Verdana" w:eastAsia="Verdana" w:hAnsi="Verdana" w:cs="Verdana"/>
          <w:color w:val="000000"/>
          <w:sz w:val="24"/>
          <w:szCs w:val="24"/>
        </w:rPr>
        <w:t xml:space="preserve"> </w:t>
      </w:r>
      <w:r>
        <w:rPr>
          <w:rFonts w:ascii="Verdana" w:eastAsia="Verdana" w:hAnsi="Verdana" w:cs="Verdana"/>
          <w:sz w:val="24"/>
          <w:szCs w:val="24"/>
        </w:rPr>
        <w:t>to be</w:t>
      </w:r>
      <w:r>
        <w:rPr>
          <w:rFonts w:ascii="Verdana" w:eastAsia="Verdana" w:hAnsi="Verdana" w:cs="Verdana"/>
          <w:color w:val="000000"/>
          <w:sz w:val="24"/>
          <w:szCs w:val="24"/>
        </w:rPr>
        <w:t xml:space="preserve"> valued </w:t>
      </w:r>
      <w:r>
        <w:rPr>
          <w:rFonts w:ascii="Verdana" w:eastAsia="Verdana" w:hAnsi="Verdana" w:cs="Verdana"/>
          <w:sz w:val="24"/>
          <w:szCs w:val="24"/>
        </w:rPr>
        <w:t>by</w:t>
      </w:r>
      <w:r>
        <w:rPr>
          <w:rFonts w:ascii="Verdana" w:eastAsia="Verdana" w:hAnsi="Verdana" w:cs="Verdana"/>
          <w:color w:val="000000"/>
          <w:sz w:val="24"/>
          <w:szCs w:val="24"/>
        </w:rPr>
        <w:t xml:space="preserve"> the school community. It also allows us to bring out the best in each student, to work with </w:t>
      </w:r>
      <w:r>
        <w:rPr>
          <w:rFonts w:ascii="Verdana" w:eastAsia="Verdana" w:hAnsi="Verdana" w:cs="Verdana"/>
          <w:sz w:val="24"/>
          <w:szCs w:val="24"/>
        </w:rPr>
        <w:t>them</w:t>
      </w:r>
      <w:r>
        <w:rPr>
          <w:rFonts w:ascii="Verdana" w:eastAsia="Verdana" w:hAnsi="Verdana" w:cs="Verdana"/>
          <w:color w:val="000000"/>
          <w:sz w:val="24"/>
          <w:szCs w:val="24"/>
        </w:rPr>
        <w:t xml:space="preserve">, and </w:t>
      </w:r>
      <w:r>
        <w:rPr>
          <w:rFonts w:ascii="Verdana" w:eastAsia="Verdana" w:hAnsi="Verdana" w:cs="Verdana"/>
          <w:sz w:val="24"/>
          <w:szCs w:val="24"/>
        </w:rPr>
        <w:t>their</w:t>
      </w:r>
      <w:r>
        <w:rPr>
          <w:rFonts w:ascii="Verdana" w:eastAsia="Verdana" w:hAnsi="Verdana" w:cs="Verdana"/>
          <w:color w:val="000000"/>
          <w:sz w:val="24"/>
          <w:szCs w:val="24"/>
        </w:rPr>
        <w:t xml:space="preserve"> famil</w:t>
      </w:r>
      <w:r>
        <w:rPr>
          <w:rFonts w:ascii="Verdana" w:eastAsia="Verdana" w:hAnsi="Verdana" w:cs="Verdana"/>
          <w:sz w:val="24"/>
          <w:szCs w:val="24"/>
        </w:rPr>
        <w:t>ies</w:t>
      </w:r>
      <w:r>
        <w:rPr>
          <w:rFonts w:ascii="Verdana" w:eastAsia="Verdana" w:hAnsi="Verdana" w:cs="Verdana"/>
          <w:color w:val="000000"/>
          <w:sz w:val="24"/>
          <w:szCs w:val="24"/>
        </w:rPr>
        <w:t xml:space="preserve"> where appropriate, to plan and monitor academic progress and maximise potential. </w:t>
      </w:r>
    </w:p>
    <w:p w14:paraId="238E30C5" w14:textId="77777777" w:rsidR="004C7CBF" w:rsidRDefault="004C7CBF">
      <w:pPr>
        <w:jc w:val="both"/>
        <w:rPr>
          <w:rFonts w:ascii="Verdana" w:eastAsia="Verdana" w:hAnsi="Verdana" w:cs="Verdana"/>
          <w:sz w:val="22"/>
          <w:szCs w:val="22"/>
        </w:rPr>
      </w:pPr>
    </w:p>
    <w:p w14:paraId="20F1B5C8" w14:textId="77777777" w:rsidR="004C7CBF" w:rsidRDefault="00000000">
      <w:pPr>
        <w:pBdr>
          <w:top w:val="nil"/>
          <w:left w:val="nil"/>
          <w:bottom w:val="nil"/>
          <w:right w:val="nil"/>
          <w:between w:val="nil"/>
        </w:pBdr>
        <w:jc w:val="both"/>
        <w:rPr>
          <w:rFonts w:ascii="Verdana" w:eastAsia="Verdana" w:hAnsi="Verdana" w:cs="Verdana"/>
          <w:sz w:val="24"/>
          <w:szCs w:val="24"/>
        </w:rPr>
      </w:pPr>
      <w:r>
        <w:rPr>
          <w:rFonts w:ascii="Verdana" w:eastAsia="Verdana" w:hAnsi="Verdana" w:cs="Verdana"/>
          <w:color w:val="000000"/>
          <w:sz w:val="24"/>
          <w:szCs w:val="24"/>
        </w:rPr>
        <w:t>Currently</w:t>
      </w:r>
      <w:r>
        <w:rPr>
          <w:rFonts w:ascii="Verdana" w:eastAsia="Verdana" w:hAnsi="Verdana" w:cs="Verdana"/>
          <w:sz w:val="24"/>
          <w:szCs w:val="24"/>
        </w:rPr>
        <w:t>, approximately 15</w:t>
      </w:r>
      <w:r>
        <w:rPr>
          <w:rFonts w:ascii="Verdana" w:eastAsia="Verdana" w:hAnsi="Verdana" w:cs="Verdana"/>
          <w:color w:val="000000"/>
          <w:sz w:val="24"/>
          <w:szCs w:val="24"/>
        </w:rPr>
        <w:t xml:space="preserve">% of our students are identified as having additional </w:t>
      </w:r>
      <w:r>
        <w:rPr>
          <w:rFonts w:ascii="Verdana" w:eastAsia="Verdana" w:hAnsi="Verdana" w:cs="Verdana"/>
          <w:sz w:val="24"/>
          <w:szCs w:val="24"/>
        </w:rPr>
        <w:t>l</w:t>
      </w:r>
      <w:r>
        <w:rPr>
          <w:rFonts w:ascii="Verdana" w:eastAsia="Verdana" w:hAnsi="Verdana" w:cs="Verdana"/>
          <w:color w:val="000000"/>
          <w:sz w:val="24"/>
          <w:szCs w:val="24"/>
        </w:rPr>
        <w:t xml:space="preserve">earning </w:t>
      </w:r>
      <w:r>
        <w:rPr>
          <w:rFonts w:ascii="Verdana" w:eastAsia="Verdana" w:hAnsi="Verdana" w:cs="Verdana"/>
          <w:sz w:val="24"/>
          <w:szCs w:val="24"/>
        </w:rPr>
        <w:t>n</w:t>
      </w:r>
      <w:r>
        <w:rPr>
          <w:rFonts w:ascii="Verdana" w:eastAsia="Verdana" w:hAnsi="Verdana" w:cs="Verdana"/>
          <w:color w:val="000000"/>
          <w:sz w:val="24"/>
          <w:szCs w:val="24"/>
        </w:rPr>
        <w:t>eeds, including SEN and EAL, in Secondary</w:t>
      </w:r>
      <w:r>
        <w:rPr>
          <w:rFonts w:ascii="Verdana" w:eastAsia="Verdana" w:hAnsi="Verdana" w:cs="Verdana"/>
          <w:sz w:val="24"/>
          <w:szCs w:val="24"/>
        </w:rPr>
        <w:t>.</w:t>
      </w:r>
      <w:r>
        <w:rPr>
          <w:rFonts w:ascii="Verdana" w:eastAsia="Verdana" w:hAnsi="Verdana" w:cs="Verdana"/>
          <w:color w:val="000000"/>
          <w:sz w:val="24"/>
          <w:szCs w:val="24"/>
        </w:rPr>
        <w:t xml:space="preserve"> These needs </w:t>
      </w:r>
      <w:r>
        <w:rPr>
          <w:rFonts w:ascii="Verdana" w:eastAsia="Verdana" w:hAnsi="Verdana" w:cs="Verdana"/>
          <w:sz w:val="24"/>
          <w:szCs w:val="24"/>
        </w:rPr>
        <w:t>require</w:t>
      </w:r>
      <w:r>
        <w:rPr>
          <w:rFonts w:ascii="Verdana" w:eastAsia="Verdana" w:hAnsi="Verdana" w:cs="Verdana"/>
          <w:color w:val="000000"/>
          <w:sz w:val="24"/>
          <w:szCs w:val="24"/>
        </w:rPr>
        <w:t xml:space="preserve"> a whole range of support strategies from observation and monitoring, in</w:t>
      </w:r>
      <w:r>
        <w:rPr>
          <w:rFonts w:ascii="Verdana" w:eastAsia="Verdana" w:hAnsi="Verdana" w:cs="Verdana"/>
          <w:sz w:val="24"/>
          <w:szCs w:val="24"/>
        </w:rPr>
        <w:t>-</w:t>
      </w:r>
      <w:r>
        <w:rPr>
          <w:rFonts w:ascii="Verdana" w:eastAsia="Verdana" w:hAnsi="Verdana" w:cs="Verdana"/>
          <w:color w:val="000000"/>
          <w:sz w:val="24"/>
          <w:szCs w:val="24"/>
        </w:rPr>
        <w:t>cl</w:t>
      </w:r>
      <w:r>
        <w:rPr>
          <w:rFonts w:ascii="Verdana" w:eastAsia="Verdana" w:hAnsi="Verdana" w:cs="Verdana"/>
          <w:sz w:val="24"/>
          <w:szCs w:val="24"/>
        </w:rPr>
        <w:t xml:space="preserve">ass assistance </w:t>
      </w:r>
      <w:r>
        <w:rPr>
          <w:rFonts w:ascii="Verdana" w:eastAsia="Verdana" w:hAnsi="Verdana" w:cs="Verdana"/>
          <w:color w:val="000000"/>
          <w:sz w:val="24"/>
          <w:szCs w:val="24"/>
        </w:rPr>
        <w:t>to one</w:t>
      </w:r>
      <w:r>
        <w:rPr>
          <w:rFonts w:ascii="Verdana" w:eastAsia="Verdana" w:hAnsi="Verdana" w:cs="Verdana"/>
          <w:sz w:val="24"/>
          <w:szCs w:val="24"/>
        </w:rPr>
        <w:t>-</w:t>
      </w:r>
      <w:r>
        <w:rPr>
          <w:rFonts w:ascii="Verdana" w:eastAsia="Verdana" w:hAnsi="Verdana" w:cs="Verdana"/>
          <w:color w:val="000000"/>
          <w:sz w:val="24"/>
          <w:szCs w:val="24"/>
        </w:rPr>
        <w:t>to</w:t>
      </w:r>
      <w:r>
        <w:rPr>
          <w:rFonts w:ascii="Verdana" w:eastAsia="Verdana" w:hAnsi="Verdana" w:cs="Verdana"/>
          <w:sz w:val="24"/>
          <w:szCs w:val="24"/>
        </w:rPr>
        <w:t>-</w:t>
      </w:r>
      <w:r>
        <w:rPr>
          <w:rFonts w:ascii="Verdana" w:eastAsia="Verdana" w:hAnsi="Verdana" w:cs="Verdana"/>
          <w:color w:val="000000"/>
          <w:sz w:val="24"/>
          <w:szCs w:val="24"/>
        </w:rPr>
        <w:t xml:space="preserve">one support in certain areas. These levels of need can be categorised into communication and interaction </w:t>
      </w:r>
      <w:r>
        <w:rPr>
          <w:rFonts w:ascii="Verdana" w:eastAsia="Verdana" w:hAnsi="Verdana" w:cs="Verdana"/>
          <w:color w:val="000000"/>
          <w:sz w:val="24"/>
          <w:szCs w:val="24"/>
        </w:rPr>
        <w:lastRenderedPageBreak/>
        <w:t>needs; cognition and learning needs; sensory and / or physical needs, and lastly</w:t>
      </w:r>
      <w:r>
        <w:rPr>
          <w:rFonts w:ascii="Verdana" w:eastAsia="Verdana" w:hAnsi="Verdana" w:cs="Verdana"/>
          <w:sz w:val="24"/>
          <w:szCs w:val="24"/>
        </w:rPr>
        <w:t xml:space="preserve"> - </w:t>
      </w:r>
      <w:r>
        <w:rPr>
          <w:rFonts w:ascii="Verdana" w:eastAsia="Verdana" w:hAnsi="Verdana" w:cs="Verdana"/>
          <w:color w:val="000000"/>
          <w:sz w:val="24"/>
          <w:szCs w:val="24"/>
        </w:rPr>
        <w:t xml:space="preserve">where the need </w:t>
      </w:r>
      <w:r>
        <w:rPr>
          <w:rFonts w:ascii="Verdana" w:eastAsia="Verdana" w:hAnsi="Verdana" w:cs="Verdana"/>
          <w:sz w:val="24"/>
          <w:szCs w:val="24"/>
        </w:rPr>
        <w:t>affects</w:t>
      </w:r>
      <w:r>
        <w:rPr>
          <w:rFonts w:ascii="Verdana" w:eastAsia="Verdana" w:hAnsi="Verdana" w:cs="Verdana"/>
          <w:color w:val="000000"/>
          <w:sz w:val="24"/>
          <w:szCs w:val="24"/>
        </w:rPr>
        <w:t xml:space="preserve"> a student in their learning - </w:t>
      </w:r>
      <w:r>
        <w:rPr>
          <w:rFonts w:ascii="Verdana" w:eastAsia="Verdana" w:hAnsi="Verdana" w:cs="Verdana"/>
          <w:sz w:val="24"/>
          <w:szCs w:val="24"/>
        </w:rPr>
        <w:t xml:space="preserve">social, </w:t>
      </w:r>
      <w:proofErr w:type="gramStart"/>
      <w:r>
        <w:rPr>
          <w:rFonts w:ascii="Verdana" w:eastAsia="Verdana" w:hAnsi="Verdana" w:cs="Verdana"/>
          <w:sz w:val="24"/>
          <w:szCs w:val="24"/>
        </w:rPr>
        <w:t>emotional</w:t>
      </w:r>
      <w:proofErr w:type="gramEnd"/>
      <w:r>
        <w:rPr>
          <w:rFonts w:ascii="Verdana" w:eastAsia="Verdana" w:hAnsi="Verdana" w:cs="Verdana"/>
          <w:color w:val="000000"/>
          <w:sz w:val="24"/>
          <w:szCs w:val="24"/>
        </w:rPr>
        <w:t xml:space="preserve"> and mental health difficulties. Otherwise, the latter usually falls under the remit o</w:t>
      </w:r>
      <w:r>
        <w:rPr>
          <w:rFonts w:ascii="Verdana" w:eastAsia="Verdana" w:hAnsi="Verdana" w:cs="Verdana"/>
          <w:sz w:val="24"/>
          <w:szCs w:val="24"/>
        </w:rPr>
        <w:t xml:space="preserve">f </w:t>
      </w:r>
      <w:r>
        <w:rPr>
          <w:rFonts w:ascii="Verdana" w:eastAsia="Verdana" w:hAnsi="Verdana" w:cs="Verdana"/>
          <w:color w:val="000000"/>
          <w:sz w:val="24"/>
          <w:szCs w:val="24"/>
        </w:rPr>
        <w:t xml:space="preserve">our </w:t>
      </w:r>
      <w:r>
        <w:rPr>
          <w:rFonts w:ascii="Verdana" w:eastAsia="Verdana" w:hAnsi="Verdana" w:cs="Verdana"/>
          <w:sz w:val="24"/>
          <w:szCs w:val="24"/>
        </w:rPr>
        <w:t>pastoral</w:t>
      </w:r>
      <w:r>
        <w:rPr>
          <w:rFonts w:ascii="Verdana" w:eastAsia="Verdana" w:hAnsi="Verdana" w:cs="Verdana"/>
          <w:color w:val="000000"/>
          <w:sz w:val="24"/>
          <w:szCs w:val="24"/>
        </w:rPr>
        <w:t xml:space="preserve"> and </w:t>
      </w:r>
      <w:r>
        <w:rPr>
          <w:rFonts w:ascii="Verdana" w:eastAsia="Verdana" w:hAnsi="Verdana" w:cs="Verdana"/>
          <w:sz w:val="24"/>
          <w:szCs w:val="24"/>
        </w:rPr>
        <w:t>safeguarding</w:t>
      </w:r>
      <w:r>
        <w:rPr>
          <w:rFonts w:ascii="Verdana" w:eastAsia="Verdana" w:hAnsi="Verdana" w:cs="Verdana"/>
          <w:color w:val="000000"/>
          <w:sz w:val="24"/>
          <w:szCs w:val="24"/>
        </w:rPr>
        <w:t xml:space="preserve"> </w:t>
      </w:r>
      <w:r>
        <w:rPr>
          <w:rFonts w:ascii="Verdana" w:eastAsia="Verdana" w:hAnsi="Verdana" w:cs="Verdana"/>
          <w:sz w:val="24"/>
          <w:szCs w:val="24"/>
        </w:rPr>
        <w:t>support</w:t>
      </w:r>
      <w:r>
        <w:rPr>
          <w:rFonts w:ascii="Verdana" w:eastAsia="Verdana" w:hAnsi="Verdana" w:cs="Verdana"/>
          <w:color w:val="000000"/>
          <w:sz w:val="24"/>
          <w:szCs w:val="24"/>
        </w:rPr>
        <w:t xml:space="preserve"> at Park Lane. </w:t>
      </w:r>
    </w:p>
    <w:p w14:paraId="73D786AE" w14:textId="77777777" w:rsidR="004C7CBF" w:rsidRDefault="004C7CBF">
      <w:pPr>
        <w:pBdr>
          <w:top w:val="nil"/>
          <w:left w:val="nil"/>
          <w:bottom w:val="nil"/>
          <w:right w:val="nil"/>
          <w:between w:val="nil"/>
        </w:pBdr>
        <w:jc w:val="both"/>
        <w:rPr>
          <w:rFonts w:ascii="Verdana" w:eastAsia="Verdana" w:hAnsi="Verdana" w:cs="Verdana"/>
          <w:sz w:val="24"/>
          <w:szCs w:val="24"/>
        </w:rPr>
      </w:pPr>
    </w:p>
    <w:p w14:paraId="2E56B6ED" w14:textId="77777777" w:rsidR="004C7CBF" w:rsidRDefault="00000000">
      <w:pPr>
        <w:jc w:val="both"/>
        <w:rPr>
          <w:rFonts w:ascii="Verdana" w:eastAsia="Verdana" w:hAnsi="Verdana" w:cs="Verdana"/>
          <w:sz w:val="24"/>
          <w:szCs w:val="24"/>
        </w:rPr>
      </w:pPr>
      <w:r>
        <w:rPr>
          <w:rFonts w:ascii="Verdana" w:eastAsia="Verdana" w:hAnsi="Verdana" w:cs="Verdana"/>
          <w:sz w:val="24"/>
          <w:szCs w:val="24"/>
        </w:rPr>
        <w:t xml:space="preserve">In Primary, around 27% of pupils have additional learning needs. This includes pupils with both EAL and SEN needs who receive additional support. Support for pupils happens within the classroom, as part of an intervention group, or on a 1:1 basis. </w:t>
      </w:r>
    </w:p>
    <w:p w14:paraId="4FB4635C" w14:textId="77777777" w:rsidR="004C7CBF" w:rsidRDefault="004C7CBF">
      <w:pPr>
        <w:jc w:val="both"/>
        <w:rPr>
          <w:rFonts w:ascii="Verdana" w:eastAsia="Verdana" w:hAnsi="Verdana" w:cs="Verdana"/>
          <w:sz w:val="24"/>
          <w:szCs w:val="24"/>
        </w:rPr>
      </w:pPr>
    </w:p>
    <w:p w14:paraId="5654A247" w14:textId="77777777" w:rsidR="004C7CBF" w:rsidRDefault="00000000">
      <w:pPr>
        <w:pBdr>
          <w:top w:val="nil"/>
          <w:left w:val="nil"/>
          <w:bottom w:val="nil"/>
          <w:right w:val="nil"/>
          <w:between w:val="nil"/>
        </w:pBdr>
        <w:jc w:val="both"/>
        <w:rPr>
          <w:rFonts w:ascii="Verdana" w:eastAsia="Verdana" w:hAnsi="Verdana" w:cs="Verdana"/>
          <w:sz w:val="24"/>
          <w:szCs w:val="24"/>
        </w:rPr>
      </w:pPr>
      <w:r>
        <w:rPr>
          <w:rFonts w:ascii="Verdana" w:eastAsia="Verdana" w:hAnsi="Verdana" w:cs="Verdana"/>
          <w:sz w:val="24"/>
          <w:szCs w:val="24"/>
        </w:rPr>
        <w:t xml:space="preserve">Our </w:t>
      </w:r>
      <w:proofErr w:type="spellStart"/>
      <w:r>
        <w:rPr>
          <w:rFonts w:ascii="Verdana" w:eastAsia="Verdana" w:hAnsi="Verdana" w:cs="Verdana"/>
          <w:sz w:val="24"/>
          <w:szCs w:val="24"/>
        </w:rPr>
        <w:t>Norbertov</w:t>
      </w:r>
      <w:proofErr w:type="spellEnd"/>
      <w:r>
        <w:rPr>
          <w:rFonts w:ascii="Verdana" w:eastAsia="Verdana" w:hAnsi="Verdana" w:cs="Verdana"/>
          <w:sz w:val="24"/>
          <w:szCs w:val="24"/>
        </w:rPr>
        <w:t xml:space="preserve">, </w:t>
      </w:r>
      <w:proofErr w:type="spellStart"/>
      <w:r>
        <w:rPr>
          <w:rFonts w:ascii="Verdana" w:eastAsia="Verdana" w:hAnsi="Verdana" w:cs="Verdana"/>
          <w:sz w:val="24"/>
          <w:szCs w:val="24"/>
        </w:rPr>
        <w:t>Sibeliova</w:t>
      </w:r>
      <w:proofErr w:type="spellEnd"/>
      <w:r>
        <w:rPr>
          <w:rFonts w:ascii="Verdana" w:eastAsia="Verdana" w:hAnsi="Verdana" w:cs="Verdana"/>
          <w:sz w:val="24"/>
          <w:szCs w:val="24"/>
        </w:rPr>
        <w:t xml:space="preserve"> and Nessie school buildings make up our primary campuses. These sites are split between Prague 5 and Prague 6. The split sites cater for different age groups and the settings are adapted and developed for the needs of pupils in the different age phases. The buildings are not purpose-built as a school and have been adapted and changed to suit the needs of pupils. </w:t>
      </w:r>
      <w:proofErr w:type="gramStart"/>
      <w:r>
        <w:rPr>
          <w:rFonts w:ascii="Verdana" w:eastAsia="Verdana" w:hAnsi="Verdana" w:cs="Verdana"/>
          <w:sz w:val="24"/>
          <w:szCs w:val="24"/>
        </w:rPr>
        <w:t>Similarly</w:t>
      </w:r>
      <w:proofErr w:type="gramEnd"/>
      <w:r>
        <w:rPr>
          <w:rFonts w:ascii="Verdana" w:eastAsia="Verdana" w:hAnsi="Verdana" w:cs="Verdana"/>
          <w:sz w:val="24"/>
          <w:szCs w:val="24"/>
        </w:rPr>
        <w:t xml:space="preserve"> to secondary, there are stairs but no lifts. This means that the Primary School sites would not be able to support pupils who are wheelchair users.</w:t>
      </w:r>
    </w:p>
    <w:p w14:paraId="07E2602D" w14:textId="77777777" w:rsidR="004C7CBF" w:rsidRDefault="004C7CBF">
      <w:pPr>
        <w:pBdr>
          <w:top w:val="nil"/>
          <w:left w:val="nil"/>
          <w:bottom w:val="nil"/>
          <w:right w:val="nil"/>
          <w:between w:val="nil"/>
        </w:pBdr>
        <w:jc w:val="both"/>
        <w:rPr>
          <w:rFonts w:ascii="Verdana" w:eastAsia="Verdana" w:hAnsi="Verdana" w:cs="Verdana"/>
          <w:sz w:val="24"/>
          <w:szCs w:val="24"/>
        </w:rPr>
      </w:pPr>
    </w:p>
    <w:p w14:paraId="129064C9" w14:textId="77777777" w:rsidR="004C7CBF" w:rsidRDefault="00000000">
      <w:pPr>
        <w:pBdr>
          <w:top w:val="nil"/>
          <w:left w:val="nil"/>
          <w:bottom w:val="nil"/>
          <w:right w:val="nil"/>
          <w:between w:val="nil"/>
        </w:pBdr>
        <w:jc w:val="both"/>
        <w:rPr>
          <w:rFonts w:ascii="Verdana" w:eastAsia="Verdana" w:hAnsi="Verdana" w:cs="Verdana"/>
          <w:sz w:val="24"/>
          <w:szCs w:val="24"/>
        </w:rPr>
      </w:pPr>
      <w:r>
        <w:rPr>
          <w:rFonts w:ascii="Verdana" w:eastAsia="Verdana" w:hAnsi="Verdana" w:cs="Verdana"/>
          <w:color w:val="000000"/>
          <w:sz w:val="24"/>
          <w:szCs w:val="24"/>
        </w:rPr>
        <w:t xml:space="preserve">Our </w:t>
      </w:r>
      <w:proofErr w:type="spellStart"/>
      <w:r>
        <w:rPr>
          <w:rFonts w:ascii="Verdana" w:eastAsia="Verdana" w:hAnsi="Verdana" w:cs="Verdana"/>
          <w:color w:val="000000"/>
          <w:sz w:val="24"/>
          <w:szCs w:val="24"/>
        </w:rPr>
        <w:t>Valdstejnska</w:t>
      </w:r>
      <w:proofErr w:type="spellEnd"/>
      <w:r>
        <w:rPr>
          <w:rFonts w:ascii="Verdana" w:eastAsia="Verdana" w:hAnsi="Verdana" w:cs="Verdana"/>
          <w:color w:val="000000"/>
          <w:sz w:val="24"/>
          <w:szCs w:val="24"/>
        </w:rPr>
        <w:t xml:space="preserve"> school building is a former embassy residence spread over 4 floors with narrow staircases and no lifts. For this reason</w:t>
      </w:r>
      <w:r>
        <w:rPr>
          <w:rFonts w:ascii="Verdana" w:eastAsia="Verdana" w:hAnsi="Verdana" w:cs="Verdana"/>
          <w:sz w:val="24"/>
          <w:szCs w:val="24"/>
        </w:rPr>
        <w:t>,</w:t>
      </w:r>
      <w:r>
        <w:rPr>
          <w:rFonts w:ascii="Verdana" w:eastAsia="Verdana" w:hAnsi="Verdana" w:cs="Verdana"/>
          <w:color w:val="000000"/>
          <w:sz w:val="24"/>
          <w:szCs w:val="24"/>
        </w:rPr>
        <w:t xml:space="preserve"> we are currently unable to support students </w:t>
      </w:r>
      <w:r>
        <w:rPr>
          <w:rFonts w:ascii="Verdana" w:eastAsia="Verdana" w:hAnsi="Verdana" w:cs="Verdana"/>
          <w:sz w:val="24"/>
          <w:szCs w:val="24"/>
        </w:rPr>
        <w:t>who require wheelchair access</w:t>
      </w:r>
      <w:r>
        <w:rPr>
          <w:rFonts w:ascii="Verdana" w:eastAsia="Verdana" w:hAnsi="Verdana" w:cs="Verdana"/>
          <w:color w:val="000000"/>
          <w:sz w:val="24"/>
          <w:szCs w:val="24"/>
        </w:rPr>
        <w:t xml:space="preserve">. In </w:t>
      </w:r>
      <w:proofErr w:type="spellStart"/>
      <w:r>
        <w:rPr>
          <w:rFonts w:ascii="Verdana" w:eastAsia="Verdana" w:hAnsi="Verdana" w:cs="Verdana"/>
          <w:color w:val="000000"/>
          <w:sz w:val="24"/>
          <w:szCs w:val="24"/>
        </w:rPr>
        <w:t>Klarov</w:t>
      </w:r>
      <w:proofErr w:type="spellEnd"/>
      <w:r>
        <w:rPr>
          <w:rFonts w:ascii="Verdana" w:eastAsia="Verdana" w:hAnsi="Verdana" w:cs="Verdana"/>
          <w:sz w:val="24"/>
          <w:szCs w:val="24"/>
        </w:rPr>
        <w:t xml:space="preserve"> (</w:t>
      </w:r>
      <w:r>
        <w:rPr>
          <w:rFonts w:ascii="Verdana" w:eastAsia="Verdana" w:hAnsi="Verdana" w:cs="Verdana"/>
          <w:color w:val="000000"/>
          <w:sz w:val="24"/>
          <w:szCs w:val="24"/>
        </w:rPr>
        <w:t xml:space="preserve">our </w:t>
      </w:r>
      <w:r>
        <w:rPr>
          <w:rFonts w:ascii="Verdana" w:eastAsia="Verdana" w:hAnsi="Verdana" w:cs="Verdana"/>
          <w:sz w:val="24"/>
          <w:szCs w:val="24"/>
        </w:rPr>
        <w:t>KS4</w:t>
      </w:r>
      <w:r>
        <w:rPr>
          <w:rFonts w:ascii="Verdana" w:eastAsia="Verdana" w:hAnsi="Verdana" w:cs="Verdana"/>
          <w:color w:val="000000"/>
          <w:sz w:val="24"/>
          <w:szCs w:val="24"/>
        </w:rPr>
        <w:t xml:space="preserve"> campus), where our SEND office is also locat</w:t>
      </w:r>
      <w:r>
        <w:rPr>
          <w:rFonts w:ascii="Verdana" w:eastAsia="Verdana" w:hAnsi="Verdana" w:cs="Verdana"/>
          <w:sz w:val="24"/>
          <w:szCs w:val="24"/>
        </w:rPr>
        <w:t>ed on the 3rd floor,</w:t>
      </w:r>
      <w:r>
        <w:rPr>
          <w:rFonts w:ascii="Verdana" w:eastAsia="Verdana" w:hAnsi="Verdana" w:cs="Verdana"/>
          <w:color w:val="000000"/>
          <w:sz w:val="24"/>
          <w:szCs w:val="24"/>
        </w:rPr>
        <w:t xml:space="preserve"> a lift</w:t>
      </w:r>
      <w:r>
        <w:rPr>
          <w:rFonts w:ascii="Verdana" w:eastAsia="Verdana" w:hAnsi="Verdana" w:cs="Verdana"/>
          <w:sz w:val="24"/>
          <w:szCs w:val="24"/>
        </w:rPr>
        <w:t xml:space="preserve"> may</w:t>
      </w:r>
      <w:r>
        <w:rPr>
          <w:rFonts w:ascii="Verdana" w:eastAsia="Verdana" w:hAnsi="Verdana" w:cs="Verdana"/>
          <w:color w:val="000000"/>
          <w:sz w:val="24"/>
          <w:szCs w:val="24"/>
        </w:rPr>
        <w:t xml:space="preserve"> provide acces</w:t>
      </w:r>
      <w:r>
        <w:rPr>
          <w:rFonts w:ascii="Verdana" w:eastAsia="Verdana" w:hAnsi="Verdana" w:cs="Verdana"/>
          <w:sz w:val="24"/>
          <w:szCs w:val="24"/>
        </w:rPr>
        <w:t xml:space="preserve">s to upper floors for students with physical disabilities. In addition, where possible, Park Lane endeavours to support students with learning needs by reducing the IGCSE offering so that they may tackle a smaller number of classes. Our IB Diploma programme based at the </w:t>
      </w:r>
      <w:proofErr w:type="spellStart"/>
      <w:r>
        <w:rPr>
          <w:rFonts w:ascii="Verdana" w:eastAsia="Verdana" w:hAnsi="Verdana" w:cs="Verdana"/>
          <w:sz w:val="24"/>
          <w:szCs w:val="24"/>
        </w:rPr>
        <w:t>Uvoz</w:t>
      </w:r>
      <w:proofErr w:type="spellEnd"/>
      <w:r>
        <w:rPr>
          <w:rFonts w:ascii="Verdana" w:eastAsia="Verdana" w:hAnsi="Verdana" w:cs="Verdana"/>
          <w:sz w:val="24"/>
          <w:szCs w:val="24"/>
        </w:rPr>
        <w:t xml:space="preserve"> site in Mala </w:t>
      </w:r>
      <w:proofErr w:type="spellStart"/>
      <w:r>
        <w:rPr>
          <w:rFonts w:ascii="Verdana" w:eastAsia="Verdana" w:hAnsi="Verdana" w:cs="Verdana"/>
          <w:sz w:val="24"/>
          <w:szCs w:val="24"/>
        </w:rPr>
        <w:t>Strana</w:t>
      </w:r>
      <w:proofErr w:type="spellEnd"/>
      <w:r>
        <w:rPr>
          <w:rFonts w:ascii="Verdana" w:eastAsia="Verdana" w:hAnsi="Verdana" w:cs="Verdana"/>
          <w:sz w:val="24"/>
          <w:szCs w:val="24"/>
        </w:rPr>
        <w:t xml:space="preserve">, however, is selective and based upon prior academic achievement. While we follow the IB’s access and inclusion policy, this relates mostly to the availability of access arrangements such as extra time, word processor, reader, rest breaks etc, and it is important to note that examination content cannot be tailored for students. </w:t>
      </w:r>
    </w:p>
    <w:p w14:paraId="48771C9B" w14:textId="77777777" w:rsidR="004C7CBF" w:rsidRDefault="004C7CBF">
      <w:pPr>
        <w:pBdr>
          <w:top w:val="nil"/>
          <w:left w:val="nil"/>
          <w:bottom w:val="nil"/>
          <w:right w:val="nil"/>
          <w:between w:val="nil"/>
        </w:pBdr>
        <w:jc w:val="both"/>
        <w:rPr>
          <w:rFonts w:ascii="Verdana" w:eastAsia="Verdana" w:hAnsi="Verdana" w:cs="Verdana"/>
          <w:sz w:val="24"/>
          <w:szCs w:val="24"/>
        </w:rPr>
      </w:pPr>
    </w:p>
    <w:p w14:paraId="1C9138E2" w14:textId="77777777" w:rsidR="004C7CBF" w:rsidRDefault="00000000">
      <w:pPr>
        <w:pBdr>
          <w:top w:val="nil"/>
          <w:left w:val="nil"/>
          <w:bottom w:val="nil"/>
          <w:right w:val="nil"/>
          <w:between w:val="nil"/>
        </w:pBdr>
        <w:jc w:val="both"/>
        <w:rPr>
          <w:rFonts w:ascii="Verdana" w:eastAsia="Verdana" w:hAnsi="Verdana" w:cs="Verdana"/>
          <w:sz w:val="24"/>
          <w:szCs w:val="24"/>
        </w:rPr>
      </w:pPr>
      <w:r>
        <w:rPr>
          <w:rFonts w:ascii="Verdana" w:eastAsia="Verdana" w:hAnsi="Verdana" w:cs="Verdana"/>
          <w:sz w:val="24"/>
          <w:szCs w:val="24"/>
        </w:rPr>
        <w:t xml:space="preserve">Finally, our </w:t>
      </w:r>
      <w:proofErr w:type="spellStart"/>
      <w:r>
        <w:rPr>
          <w:rFonts w:ascii="Verdana" w:eastAsia="Verdana" w:hAnsi="Verdana" w:cs="Verdana"/>
          <w:sz w:val="24"/>
          <w:szCs w:val="24"/>
        </w:rPr>
        <w:t>Pohadka</w:t>
      </w:r>
      <w:proofErr w:type="spellEnd"/>
      <w:r>
        <w:rPr>
          <w:rFonts w:ascii="Verdana" w:eastAsia="Verdana" w:hAnsi="Verdana" w:cs="Verdana"/>
          <w:sz w:val="24"/>
          <w:szCs w:val="24"/>
        </w:rPr>
        <w:t xml:space="preserve"> site is nestled between the two other Prague 1 campuses and functions mainly as our Art centre, with a cafe area that is open to students, staff and parents of the </w:t>
      </w:r>
      <w:proofErr w:type="gramStart"/>
      <w:r>
        <w:rPr>
          <w:rFonts w:ascii="Verdana" w:eastAsia="Verdana" w:hAnsi="Verdana" w:cs="Verdana"/>
          <w:sz w:val="24"/>
          <w:szCs w:val="24"/>
        </w:rPr>
        <w:t>Park</w:t>
      </w:r>
      <w:proofErr w:type="gramEnd"/>
      <w:r>
        <w:rPr>
          <w:rFonts w:ascii="Verdana" w:eastAsia="Verdana" w:hAnsi="Verdana" w:cs="Verdana"/>
          <w:sz w:val="24"/>
          <w:szCs w:val="24"/>
        </w:rPr>
        <w:t xml:space="preserve"> Lane community. </w:t>
      </w:r>
    </w:p>
    <w:p w14:paraId="0A3FF006" w14:textId="77777777" w:rsidR="004C7CBF" w:rsidRDefault="004C7CBF">
      <w:pPr>
        <w:jc w:val="both"/>
        <w:rPr>
          <w:rFonts w:ascii="Verdana" w:eastAsia="Verdana" w:hAnsi="Verdana" w:cs="Verdana"/>
          <w:sz w:val="22"/>
          <w:szCs w:val="22"/>
          <w:shd w:val="clear" w:color="auto" w:fill="FFE599"/>
        </w:rPr>
      </w:pPr>
    </w:p>
    <w:p w14:paraId="51E7D951" w14:textId="77777777" w:rsidR="004C7CBF" w:rsidRDefault="00000000">
      <w:pPr>
        <w:pStyle w:val="Heading1"/>
        <w:jc w:val="both"/>
        <w:rPr>
          <w:rFonts w:ascii="Verdana" w:eastAsia="Verdana" w:hAnsi="Verdana" w:cs="Verdana"/>
          <w:color w:val="000000"/>
          <w:sz w:val="28"/>
          <w:szCs w:val="28"/>
        </w:rPr>
      </w:pPr>
      <w:r>
        <w:rPr>
          <w:rFonts w:ascii="Verdana" w:eastAsia="Verdana" w:hAnsi="Verdana" w:cs="Verdana"/>
          <w:color w:val="000000"/>
          <w:sz w:val="28"/>
          <w:szCs w:val="28"/>
        </w:rPr>
        <w:t>The objectives of the School’s Learning Support Policy</w:t>
      </w:r>
    </w:p>
    <w:p w14:paraId="4688C8AD" w14:textId="77777777" w:rsidR="004C7CBF" w:rsidRDefault="004C7CBF">
      <w:pPr>
        <w:jc w:val="both"/>
      </w:pPr>
    </w:p>
    <w:p w14:paraId="08875CEF" w14:textId="77777777" w:rsidR="004C7CBF" w:rsidRDefault="00000000">
      <w:pPr>
        <w:numPr>
          <w:ilvl w:val="0"/>
          <w:numId w:val="9"/>
        </w:numPr>
        <w:pBdr>
          <w:top w:val="nil"/>
          <w:left w:val="nil"/>
          <w:bottom w:val="nil"/>
          <w:right w:val="nil"/>
          <w:between w:val="nil"/>
        </w:pBdr>
        <w:ind w:left="360"/>
        <w:jc w:val="both"/>
        <w:rPr>
          <w:b/>
          <w:color w:val="000000"/>
        </w:rPr>
      </w:pPr>
      <w:r>
        <w:rPr>
          <w:rFonts w:ascii="Verdana" w:eastAsia="Verdana" w:hAnsi="Verdana" w:cs="Verdana"/>
          <w:color w:val="000000"/>
          <w:sz w:val="24"/>
          <w:szCs w:val="24"/>
        </w:rPr>
        <w:t>Early identification: to identify any pupils who require learning support as early as possible.</w:t>
      </w:r>
    </w:p>
    <w:p w14:paraId="4C04E642" w14:textId="77777777" w:rsidR="004C7CBF" w:rsidRDefault="00000000">
      <w:pPr>
        <w:numPr>
          <w:ilvl w:val="0"/>
          <w:numId w:val="10"/>
        </w:numPr>
        <w:pBdr>
          <w:top w:val="nil"/>
          <w:left w:val="nil"/>
          <w:bottom w:val="nil"/>
          <w:right w:val="nil"/>
          <w:between w:val="nil"/>
        </w:pBdr>
        <w:ind w:left="360"/>
        <w:jc w:val="both"/>
        <w:rPr>
          <w:b/>
          <w:color w:val="000000"/>
        </w:rPr>
      </w:pPr>
      <w:r>
        <w:rPr>
          <w:rFonts w:ascii="Verdana" w:eastAsia="Verdana" w:hAnsi="Verdana" w:cs="Verdana"/>
          <w:color w:val="000000"/>
          <w:sz w:val="24"/>
          <w:szCs w:val="24"/>
        </w:rPr>
        <w:t xml:space="preserve">To use the school’s assessment procedures for regular monitoring and appraisal of pupils’ performance </w:t>
      </w:r>
      <w:proofErr w:type="gramStart"/>
      <w:r>
        <w:rPr>
          <w:rFonts w:ascii="Verdana" w:eastAsia="Verdana" w:hAnsi="Verdana" w:cs="Verdana"/>
          <w:color w:val="000000"/>
          <w:sz w:val="24"/>
          <w:szCs w:val="24"/>
        </w:rPr>
        <w:t>in order to</w:t>
      </w:r>
      <w:proofErr w:type="gramEnd"/>
      <w:r>
        <w:rPr>
          <w:rFonts w:ascii="Verdana" w:eastAsia="Verdana" w:hAnsi="Verdana" w:cs="Verdana"/>
          <w:color w:val="000000"/>
          <w:sz w:val="24"/>
          <w:szCs w:val="24"/>
        </w:rPr>
        <w:t xml:space="preserve"> identify </w:t>
      </w:r>
      <w:r>
        <w:rPr>
          <w:rFonts w:ascii="Verdana" w:eastAsia="Verdana" w:hAnsi="Verdana" w:cs="Verdana"/>
          <w:sz w:val="24"/>
          <w:szCs w:val="24"/>
        </w:rPr>
        <w:t>students</w:t>
      </w:r>
      <w:r>
        <w:rPr>
          <w:rFonts w:ascii="Verdana" w:eastAsia="Verdana" w:hAnsi="Verdana" w:cs="Verdana"/>
          <w:color w:val="000000"/>
          <w:sz w:val="24"/>
          <w:szCs w:val="24"/>
        </w:rPr>
        <w:t xml:space="preserve"> who are actually or potentially </w:t>
      </w:r>
      <w:r>
        <w:rPr>
          <w:rFonts w:ascii="Verdana" w:eastAsia="Verdana" w:hAnsi="Verdana" w:cs="Verdana"/>
          <w:sz w:val="24"/>
          <w:szCs w:val="24"/>
        </w:rPr>
        <w:t>underperforming</w:t>
      </w:r>
      <w:r>
        <w:rPr>
          <w:rFonts w:ascii="Verdana" w:eastAsia="Verdana" w:hAnsi="Verdana" w:cs="Verdana"/>
          <w:color w:val="000000"/>
          <w:sz w:val="24"/>
          <w:szCs w:val="24"/>
        </w:rPr>
        <w:t xml:space="preserve">. </w:t>
      </w:r>
    </w:p>
    <w:p w14:paraId="73025CF9" w14:textId="77777777" w:rsidR="004C7CBF" w:rsidRDefault="00000000">
      <w:pPr>
        <w:numPr>
          <w:ilvl w:val="0"/>
          <w:numId w:val="1"/>
        </w:numPr>
        <w:pBdr>
          <w:top w:val="nil"/>
          <w:left w:val="nil"/>
          <w:bottom w:val="nil"/>
          <w:right w:val="nil"/>
          <w:between w:val="nil"/>
        </w:pBdr>
        <w:ind w:left="360"/>
        <w:jc w:val="both"/>
        <w:rPr>
          <w:b/>
          <w:color w:val="000000"/>
        </w:rPr>
      </w:pPr>
      <w:r>
        <w:rPr>
          <w:rFonts w:ascii="Verdana" w:eastAsia="Verdana" w:hAnsi="Verdana" w:cs="Verdana"/>
          <w:color w:val="000000"/>
          <w:sz w:val="24"/>
          <w:szCs w:val="24"/>
        </w:rPr>
        <w:lastRenderedPageBreak/>
        <w:t xml:space="preserve">To ensure that pupils who need extra support have a co-ordinated approach that extends across all </w:t>
      </w:r>
      <w:proofErr w:type="gramStart"/>
      <w:r>
        <w:rPr>
          <w:rFonts w:ascii="Verdana" w:eastAsia="Verdana" w:hAnsi="Verdana" w:cs="Verdana"/>
          <w:color w:val="000000"/>
          <w:sz w:val="24"/>
          <w:szCs w:val="24"/>
        </w:rPr>
        <w:t>subjects</w:t>
      </w:r>
      <w:proofErr w:type="gramEnd"/>
      <w:r>
        <w:rPr>
          <w:rFonts w:ascii="Verdana" w:eastAsia="Verdana" w:hAnsi="Verdana" w:cs="Verdana"/>
          <w:color w:val="000000"/>
          <w:sz w:val="24"/>
          <w:szCs w:val="24"/>
        </w:rPr>
        <w:t xml:space="preserve"> and which receives appropriate support from all staff.</w:t>
      </w:r>
    </w:p>
    <w:p w14:paraId="3CB5A4FC" w14:textId="77777777" w:rsidR="004C7CBF" w:rsidRDefault="00000000">
      <w:pPr>
        <w:numPr>
          <w:ilvl w:val="0"/>
          <w:numId w:val="2"/>
        </w:numPr>
        <w:pBdr>
          <w:top w:val="nil"/>
          <w:left w:val="nil"/>
          <w:bottom w:val="nil"/>
          <w:right w:val="nil"/>
          <w:between w:val="nil"/>
        </w:pBdr>
        <w:ind w:left="360"/>
        <w:jc w:val="both"/>
        <w:rPr>
          <w:b/>
          <w:color w:val="000000"/>
        </w:rPr>
      </w:pPr>
      <w:r>
        <w:rPr>
          <w:rFonts w:ascii="Verdana" w:eastAsia="Verdana" w:hAnsi="Verdana" w:cs="Verdana"/>
          <w:color w:val="000000"/>
          <w:sz w:val="24"/>
          <w:szCs w:val="24"/>
        </w:rPr>
        <w:t xml:space="preserve">To ensure that pupils who need support have access to improved learning opportunities </w:t>
      </w:r>
      <w:proofErr w:type="gramStart"/>
      <w:r>
        <w:rPr>
          <w:rFonts w:ascii="Verdana" w:eastAsia="Verdana" w:hAnsi="Verdana" w:cs="Verdana"/>
          <w:color w:val="000000"/>
          <w:sz w:val="24"/>
          <w:szCs w:val="24"/>
        </w:rPr>
        <w:t>in order to</w:t>
      </w:r>
      <w:proofErr w:type="gramEnd"/>
      <w:r>
        <w:rPr>
          <w:rFonts w:ascii="Verdana" w:eastAsia="Verdana" w:hAnsi="Verdana" w:cs="Verdana"/>
          <w:color w:val="000000"/>
          <w:sz w:val="24"/>
          <w:szCs w:val="24"/>
        </w:rPr>
        <w:t xml:space="preserve"> allow </w:t>
      </w:r>
      <w:r>
        <w:rPr>
          <w:rFonts w:ascii="Verdana" w:eastAsia="Verdana" w:hAnsi="Verdana" w:cs="Verdana"/>
          <w:sz w:val="24"/>
          <w:szCs w:val="24"/>
        </w:rPr>
        <w:t>them</w:t>
      </w:r>
      <w:r>
        <w:rPr>
          <w:rFonts w:ascii="Verdana" w:eastAsia="Verdana" w:hAnsi="Verdana" w:cs="Verdana"/>
          <w:color w:val="000000"/>
          <w:sz w:val="24"/>
          <w:szCs w:val="24"/>
        </w:rPr>
        <w:t xml:space="preserve"> to maximise their potential. </w:t>
      </w:r>
    </w:p>
    <w:p w14:paraId="1F871A03" w14:textId="77777777" w:rsidR="004C7CBF" w:rsidRDefault="00000000">
      <w:pPr>
        <w:numPr>
          <w:ilvl w:val="0"/>
          <w:numId w:val="2"/>
        </w:numPr>
        <w:pBdr>
          <w:top w:val="nil"/>
          <w:left w:val="nil"/>
          <w:bottom w:val="nil"/>
          <w:right w:val="nil"/>
          <w:between w:val="nil"/>
        </w:pBdr>
        <w:ind w:left="360"/>
        <w:jc w:val="both"/>
        <w:rPr>
          <w:rFonts w:ascii="Verdana" w:eastAsia="Verdana" w:hAnsi="Verdana" w:cs="Verdana"/>
          <w:sz w:val="24"/>
          <w:szCs w:val="24"/>
        </w:rPr>
      </w:pPr>
      <w:r>
        <w:rPr>
          <w:rFonts w:ascii="Verdana" w:eastAsia="Verdana" w:hAnsi="Verdana" w:cs="Verdana"/>
          <w:sz w:val="24"/>
          <w:szCs w:val="24"/>
        </w:rPr>
        <w:t xml:space="preserve">To monitor and track pupils' targets and interventions as set out in the relevant sections of the school’s Provision Map programme. </w:t>
      </w:r>
    </w:p>
    <w:p w14:paraId="1CFD9CFD" w14:textId="77777777" w:rsidR="004C7CBF" w:rsidRDefault="004C7CBF">
      <w:pPr>
        <w:jc w:val="both"/>
        <w:rPr>
          <w:rFonts w:ascii="Verdana" w:eastAsia="Verdana" w:hAnsi="Verdana" w:cs="Verdana"/>
          <w:sz w:val="22"/>
          <w:szCs w:val="22"/>
        </w:rPr>
      </w:pPr>
    </w:p>
    <w:p w14:paraId="487C5CB8" w14:textId="77777777" w:rsidR="004C7CBF" w:rsidRDefault="004C7CBF">
      <w:pPr>
        <w:pStyle w:val="Heading1"/>
        <w:jc w:val="both"/>
        <w:rPr>
          <w:rFonts w:ascii="Verdana" w:eastAsia="Verdana" w:hAnsi="Verdana" w:cs="Verdana"/>
          <w:sz w:val="28"/>
          <w:szCs w:val="28"/>
        </w:rPr>
      </w:pPr>
    </w:p>
    <w:p w14:paraId="65FDCB45" w14:textId="77777777" w:rsidR="004C7CBF" w:rsidRDefault="00000000">
      <w:pPr>
        <w:pStyle w:val="Heading1"/>
        <w:jc w:val="both"/>
        <w:rPr>
          <w:rFonts w:ascii="Verdana" w:eastAsia="Verdana" w:hAnsi="Verdana" w:cs="Verdana"/>
          <w:color w:val="000000"/>
          <w:sz w:val="28"/>
          <w:szCs w:val="28"/>
        </w:rPr>
      </w:pPr>
      <w:r>
        <w:rPr>
          <w:rFonts w:ascii="Verdana" w:eastAsia="Verdana" w:hAnsi="Verdana" w:cs="Verdana"/>
          <w:color w:val="000000"/>
          <w:sz w:val="28"/>
          <w:szCs w:val="28"/>
        </w:rPr>
        <w:t>Definition of Learning Difficulty</w:t>
      </w:r>
    </w:p>
    <w:p w14:paraId="546BFA65" w14:textId="77777777" w:rsidR="004C7CBF" w:rsidRDefault="004C7CBF">
      <w:pPr>
        <w:jc w:val="both"/>
      </w:pPr>
    </w:p>
    <w:p w14:paraId="4D71D6D9" w14:textId="77777777" w:rsidR="004C7CBF" w:rsidRDefault="00000000">
      <w:pPr>
        <w:pBdr>
          <w:top w:val="nil"/>
          <w:left w:val="nil"/>
          <w:bottom w:val="nil"/>
          <w:right w:val="nil"/>
          <w:between w:val="nil"/>
        </w:pBdr>
        <w:jc w:val="both"/>
        <w:rPr>
          <w:rFonts w:ascii="Verdana" w:eastAsia="Verdana" w:hAnsi="Verdana" w:cs="Verdana"/>
          <w:color w:val="000000"/>
          <w:sz w:val="22"/>
          <w:szCs w:val="22"/>
          <w:highlight w:val="white"/>
        </w:rPr>
      </w:pPr>
      <w:r>
        <w:rPr>
          <w:rFonts w:ascii="Verdana" w:eastAsia="Verdana" w:hAnsi="Verdana" w:cs="Verdana"/>
          <w:color w:val="000000"/>
          <w:sz w:val="24"/>
          <w:szCs w:val="24"/>
        </w:rPr>
        <w:t xml:space="preserve">The school recognises the UK Department </w:t>
      </w:r>
      <w:r>
        <w:rPr>
          <w:rFonts w:ascii="Verdana" w:eastAsia="Verdana" w:hAnsi="Verdana" w:cs="Verdana"/>
          <w:sz w:val="24"/>
          <w:szCs w:val="24"/>
        </w:rPr>
        <w:t>for</w:t>
      </w:r>
      <w:r>
        <w:rPr>
          <w:rFonts w:ascii="Verdana" w:eastAsia="Verdana" w:hAnsi="Verdana" w:cs="Verdana"/>
          <w:color w:val="000000"/>
          <w:sz w:val="24"/>
          <w:szCs w:val="24"/>
        </w:rPr>
        <w:t xml:space="preserve"> Education, Special educational </w:t>
      </w:r>
      <w:proofErr w:type="gramStart"/>
      <w:r>
        <w:rPr>
          <w:rFonts w:ascii="Verdana" w:eastAsia="Verdana" w:hAnsi="Verdana" w:cs="Verdana"/>
          <w:color w:val="000000"/>
          <w:sz w:val="24"/>
          <w:szCs w:val="24"/>
        </w:rPr>
        <w:t>needs</w:t>
      </w:r>
      <w:proofErr w:type="gramEnd"/>
      <w:r>
        <w:rPr>
          <w:rFonts w:ascii="Verdana" w:eastAsia="Verdana" w:hAnsi="Verdana" w:cs="Verdana"/>
          <w:color w:val="000000"/>
          <w:sz w:val="24"/>
          <w:szCs w:val="24"/>
        </w:rPr>
        <w:t xml:space="preserve"> and disability code of practice: 0 to 25 years, definition of Specific Learning Difficulties </w:t>
      </w:r>
      <w:r>
        <w:rPr>
          <w:rFonts w:ascii="Verdana" w:eastAsia="Verdana" w:hAnsi="Verdana" w:cs="Verdana"/>
          <w:color w:val="000000"/>
          <w:sz w:val="24"/>
          <w:szCs w:val="24"/>
          <w:highlight w:val="white"/>
        </w:rPr>
        <w:t>(Ref: DFE-00205-2013, introduction xiv)</w:t>
      </w:r>
    </w:p>
    <w:p w14:paraId="234C1ABA" w14:textId="77777777" w:rsidR="004C7CBF" w:rsidRDefault="004C7CBF">
      <w:pPr>
        <w:jc w:val="both"/>
        <w:rPr>
          <w:rFonts w:ascii="Verdana" w:eastAsia="Verdana" w:hAnsi="Verdana" w:cs="Verdana"/>
          <w:sz w:val="22"/>
          <w:szCs w:val="22"/>
        </w:rPr>
      </w:pPr>
    </w:p>
    <w:p w14:paraId="39AA0785" w14:textId="77777777" w:rsidR="004C7CBF" w:rsidRDefault="00000000">
      <w:pPr>
        <w:pBdr>
          <w:top w:val="nil"/>
          <w:left w:val="nil"/>
          <w:bottom w:val="nil"/>
          <w:right w:val="nil"/>
          <w:between w:val="nil"/>
        </w:pBdr>
        <w:jc w:val="both"/>
        <w:rPr>
          <w:rFonts w:ascii="Verdana" w:eastAsia="Verdana" w:hAnsi="Verdana" w:cs="Verdana"/>
          <w:i/>
          <w:color w:val="000000"/>
          <w:sz w:val="22"/>
          <w:szCs w:val="22"/>
        </w:rPr>
      </w:pPr>
      <w:r>
        <w:rPr>
          <w:rFonts w:ascii="Verdana" w:eastAsia="Verdana" w:hAnsi="Verdana" w:cs="Verdana"/>
          <w:i/>
          <w:color w:val="000000"/>
          <w:sz w:val="24"/>
          <w:szCs w:val="24"/>
        </w:rPr>
        <w:t xml:space="preserve">“A child of compulsory school age or a young person has a learning difficulty or disability if </w:t>
      </w:r>
      <w:r>
        <w:rPr>
          <w:rFonts w:ascii="Verdana" w:eastAsia="Verdana" w:hAnsi="Verdana" w:cs="Verdana"/>
          <w:i/>
          <w:sz w:val="24"/>
          <w:szCs w:val="24"/>
        </w:rPr>
        <w:t>they</w:t>
      </w:r>
      <w:r>
        <w:rPr>
          <w:rFonts w:ascii="Verdana" w:eastAsia="Verdana" w:hAnsi="Verdana" w:cs="Verdana"/>
          <w:i/>
          <w:color w:val="000000"/>
          <w:sz w:val="24"/>
          <w:szCs w:val="24"/>
        </w:rPr>
        <w:t>:</w:t>
      </w:r>
    </w:p>
    <w:p w14:paraId="4AEF4AC3" w14:textId="77777777" w:rsidR="004C7CBF" w:rsidRDefault="00000000">
      <w:pPr>
        <w:pBdr>
          <w:top w:val="nil"/>
          <w:left w:val="nil"/>
          <w:bottom w:val="nil"/>
          <w:right w:val="nil"/>
          <w:between w:val="nil"/>
        </w:pBdr>
        <w:jc w:val="both"/>
        <w:rPr>
          <w:rFonts w:ascii="Verdana" w:eastAsia="Verdana" w:hAnsi="Verdana" w:cs="Verdana"/>
          <w:i/>
          <w:color w:val="000000"/>
          <w:sz w:val="22"/>
          <w:szCs w:val="22"/>
        </w:rPr>
      </w:pPr>
      <w:r>
        <w:rPr>
          <w:rFonts w:ascii="Verdana" w:eastAsia="Verdana" w:hAnsi="Verdana" w:cs="Verdana"/>
          <w:i/>
          <w:color w:val="000000"/>
          <w:sz w:val="24"/>
          <w:szCs w:val="24"/>
        </w:rPr>
        <w:t>• ha</w:t>
      </w:r>
      <w:r>
        <w:rPr>
          <w:rFonts w:ascii="Verdana" w:eastAsia="Verdana" w:hAnsi="Verdana" w:cs="Verdana"/>
          <w:i/>
          <w:sz w:val="24"/>
          <w:szCs w:val="24"/>
        </w:rPr>
        <w:t>ve</w:t>
      </w:r>
      <w:r>
        <w:rPr>
          <w:rFonts w:ascii="Verdana" w:eastAsia="Verdana" w:hAnsi="Verdana" w:cs="Verdana"/>
          <w:i/>
          <w:color w:val="000000"/>
          <w:sz w:val="24"/>
          <w:szCs w:val="24"/>
        </w:rPr>
        <w:t xml:space="preserve"> a significantly greater difficulty in learning than </w:t>
      </w:r>
      <w:proofErr w:type="gramStart"/>
      <w:r>
        <w:rPr>
          <w:rFonts w:ascii="Verdana" w:eastAsia="Verdana" w:hAnsi="Verdana" w:cs="Verdana"/>
          <w:i/>
          <w:color w:val="000000"/>
          <w:sz w:val="24"/>
          <w:szCs w:val="24"/>
        </w:rPr>
        <w:t>the majority of</w:t>
      </w:r>
      <w:proofErr w:type="gramEnd"/>
      <w:r>
        <w:rPr>
          <w:rFonts w:ascii="Verdana" w:eastAsia="Verdana" w:hAnsi="Verdana" w:cs="Verdana"/>
          <w:i/>
          <w:color w:val="000000"/>
          <w:sz w:val="24"/>
          <w:szCs w:val="24"/>
        </w:rPr>
        <w:t xml:space="preserve"> others of the same age, or </w:t>
      </w:r>
    </w:p>
    <w:p w14:paraId="591405B0" w14:textId="77777777" w:rsidR="004C7CBF" w:rsidRDefault="00000000">
      <w:pPr>
        <w:pBdr>
          <w:top w:val="nil"/>
          <w:left w:val="nil"/>
          <w:bottom w:val="nil"/>
          <w:right w:val="nil"/>
          <w:between w:val="nil"/>
        </w:pBdr>
        <w:jc w:val="both"/>
        <w:rPr>
          <w:rFonts w:ascii="Verdana" w:eastAsia="Verdana" w:hAnsi="Verdana" w:cs="Verdana"/>
          <w:i/>
          <w:color w:val="000000"/>
          <w:sz w:val="22"/>
          <w:szCs w:val="22"/>
        </w:rPr>
      </w:pPr>
      <w:r>
        <w:rPr>
          <w:rFonts w:ascii="Verdana" w:eastAsia="Verdana" w:hAnsi="Verdana" w:cs="Verdana"/>
          <w:i/>
          <w:color w:val="000000"/>
          <w:sz w:val="24"/>
          <w:szCs w:val="24"/>
        </w:rPr>
        <w:t>• ha</w:t>
      </w:r>
      <w:r>
        <w:rPr>
          <w:rFonts w:ascii="Verdana" w:eastAsia="Verdana" w:hAnsi="Verdana" w:cs="Verdana"/>
          <w:i/>
          <w:sz w:val="24"/>
          <w:szCs w:val="24"/>
        </w:rPr>
        <w:t>ve</w:t>
      </w:r>
      <w:r>
        <w:rPr>
          <w:rFonts w:ascii="Verdana" w:eastAsia="Verdana" w:hAnsi="Verdana" w:cs="Verdana"/>
          <w:i/>
          <w:color w:val="000000"/>
          <w:sz w:val="24"/>
          <w:szCs w:val="24"/>
        </w:rPr>
        <w:t xml:space="preserve"> a disability which prevents or hinders </w:t>
      </w:r>
      <w:r>
        <w:rPr>
          <w:rFonts w:ascii="Verdana" w:eastAsia="Verdana" w:hAnsi="Verdana" w:cs="Verdana"/>
          <w:i/>
          <w:sz w:val="24"/>
          <w:szCs w:val="24"/>
        </w:rPr>
        <w:t xml:space="preserve">them </w:t>
      </w:r>
      <w:r>
        <w:rPr>
          <w:rFonts w:ascii="Verdana" w:eastAsia="Verdana" w:hAnsi="Verdana" w:cs="Verdana"/>
          <w:i/>
          <w:color w:val="000000"/>
          <w:sz w:val="24"/>
          <w:szCs w:val="24"/>
        </w:rPr>
        <w:t>from making use of facilities of a kind generally provided for others of the same age in mainstream schools or mainstream post-16 institutions”</w:t>
      </w:r>
    </w:p>
    <w:p w14:paraId="702B0B86" w14:textId="77777777" w:rsidR="004C7CBF" w:rsidRDefault="004C7CBF">
      <w:pPr>
        <w:jc w:val="both"/>
        <w:rPr>
          <w:rFonts w:ascii="Verdana" w:eastAsia="Verdana" w:hAnsi="Verdana" w:cs="Verdana"/>
          <w:sz w:val="22"/>
          <w:szCs w:val="22"/>
        </w:rPr>
      </w:pPr>
    </w:p>
    <w:p w14:paraId="3E6604AC" w14:textId="77777777" w:rsidR="004C7CBF" w:rsidRDefault="00000000">
      <w:pPr>
        <w:pBdr>
          <w:top w:val="nil"/>
          <w:left w:val="nil"/>
          <w:bottom w:val="nil"/>
          <w:right w:val="nil"/>
          <w:between w:val="nil"/>
        </w:pBdr>
        <w:jc w:val="both"/>
        <w:rPr>
          <w:rFonts w:ascii="Verdana" w:eastAsia="Verdana" w:hAnsi="Verdana" w:cs="Verdana"/>
          <w:color w:val="000000"/>
          <w:sz w:val="24"/>
          <w:szCs w:val="24"/>
        </w:rPr>
      </w:pPr>
      <w:bookmarkStart w:id="0" w:name="_gjdgxs" w:colFirst="0" w:colLast="0"/>
      <w:bookmarkEnd w:id="0"/>
      <w:r>
        <w:rPr>
          <w:rFonts w:ascii="Verdana" w:eastAsia="Verdana" w:hAnsi="Verdana" w:cs="Verdana"/>
          <w:color w:val="000000"/>
          <w:sz w:val="24"/>
          <w:szCs w:val="24"/>
        </w:rPr>
        <w:t xml:space="preserve">At Park Lane International School, a learning difficulty is recognised when the achievement and performance of a pupil, as indicated by a consensus among those who have taught </w:t>
      </w:r>
      <w:r>
        <w:rPr>
          <w:rFonts w:ascii="Verdana" w:eastAsia="Verdana" w:hAnsi="Verdana" w:cs="Verdana"/>
          <w:sz w:val="24"/>
          <w:szCs w:val="24"/>
        </w:rPr>
        <w:t>them</w:t>
      </w:r>
      <w:r>
        <w:rPr>
          <w:rFonts w:ascii="Verdana" w:eastAsia="Verdana" w:hAnsi="Verdana" w:cs="Verdana"/>
          <w:color w:val="000000"/>
          <w:sz w:val="24"/>
          <w:szCs w:val="24"/>
        </w:rPr>
        <w:t xml:space="preserve"> and supported by standardised and diagnostic tests, is well below what is expected for the individual pupil concerned. In some cases, where </w:t>
      </w:r>
      <w:r>
        <w:rPr>
          <w:rFonts w:ascii="Verdana" w:eastAsia="Verdana" w:hAnsi="Verdana" w:cs="Verdana"/>
          <w:sz w:val="24"/>
          <w:szCs w:val="24"/>
        </w:rPr>
        <w:t>diagnostic or psychometric</w:t>
      </w:r>
      <w:r>
        <w:rPr>
          <w:rFonts w:ascii="Verdana" w:eastAsia="Verdana" w:hAnsi="Verdana" w:cs="Verdana"/>
          <w:color w:val="000000"/>
          <w:sz w:val="24"/>
          <w:szCs w:val="24"/>
        </w:rPr>
        <w:t xml:space="preserve"> tests have not been previously carried out, a full assessment from an Educational Psychologist or the school</w:t>
      </w:r>
      <w:r>
        <w:rPr>
          <w:rFonts w:ascii="Verdana" w:eastAsia="Verdana" w:hAnsi="Verdana" w:cs="Verdana"/>
          <w:sz w:val="24"/>
          <w:szCs w:val="24"/>
        </w:rPr>
        <w:t>’</w:t>
      </w:r>
      <w:r>
        <w:rPr>
          <w:rFonts w:ascii="Verdana" w:eastAsia="Verdana" w:hAnsi="Verdana" w:cs="Verdana"/>
          <w:color w:val="000000"/>
          <w:sz w:val="24"/>
          <w:szCs w:val="24"/>
        </w:rPr>
        <w:t xml:space="preserve">s </w:t>
      </w:r>
      <w:proofErr w:type="spellStart"/>
      <w:r>
        <w:rPr>
          <w:rFonts w:ascii="Verdana" w:eastAsia="Verdana" w:hAnsi="Verdana" w:cs="Verdana"/>
          <w:sz w:val="24"/>
          <w:szCs w:val="24"/>
        </w:rPr>
        <w:t>HoI</w:t>
      </w:r>
      <w:proofErr w:type="spellEnd"/>
      <w:r>
        <w:rPr>
          <w:rFonts w:ascii="Verdana" w:eastAsia="Verdana" w:hAnsi="Verdana" w:cs="Verdana"/>
          <w:sz w:val="24"/>
          <w:szCs w:val="24"/>
        </w:rPr>
        <w:t xml:space="preserve"> or LSIC </w:t>
      </w:r>
      <w:r>
        <w:rPr>
          <w:rFonts w:ascii="Verdana" w:eastAsia="Verdana" w:hAnsi="Verdana" w:cs="Verdana"/>
          <w:color w:val="000000"/>
          <w:sz w:val="24"/>
          <w:szCs w:val="24"/>
        </w:rPr>
        <w:t>may be recommended to parents.</w:t>
      </w:r>
    </w:p>
    <w:p w14:paraId="6ACE1106" w14:textId="77777777" w:rsidR="004C7CBF" w:rsidRDefault="004C7CBF">
      <w:pPr>
        <w:pBdr>
          <w:top w:val="nil"/>
          <w:left w:val="nil"/>
          <w:bottom w:val="nil"/>
          <w:right w:val="nil"/>
          <w:between w:val="nil"/>
        </w:pBdr>
        <w:jc w:val="both"/>
        <w:rPr>
          <w:rFonts w:ascii="Verdana" w:eastAsia="Verdana" w:hAnsi="Verdana" w:cs="Verdana"/>
          <w:sz w:val="24"/>
          <w:szCs w:val="24"/>
        </w:rPr>
      </w:pPr>
      <w:bookmarkStart w:id="1" w:name="_2tp72ru8spr0" w:colFirst="0" w:colLast="0"/>
      <w:bookmarkEnd w:id="1"/>
    </w:p>
    <w:p w14:paraId="7E700B83" w14:textId="77777777" w:rsidR="004C7CBF" w:rsidRDefault="004C7CBF">
      <w:pPr>
        <w:jc w:val="both"/>
        <w:rPr>
          <w:rFonts w:ascii="Verdana" w:eastAsia="Verdana" w:hAnsi="Verdana" w:cs="Verdana"/>
          <w:sz w:val="22"/>
          <w:szCs w:val="22"/>
        </w:rPr>
      </w:pPr>
    </w:p>
    <w:p w14:paraId="2B769601" w14:textId="77777777" w:rsidR="004C7CBF" w:rsidRDefault="00000000">
      <w:pPr>
        <w:pStyle w:val="Heading1"/>
        <w:jc w:val="both"/>
        <w:rPr>
          <w:rFonts w:ascii="Verdana" w:eastAsia="Verdana" w:hAnsi="Verdana" w:cs="Verdana"/>
          <w:color w:val="000000"/>
          <w:sz w:val="28"/>
          <w:szCs w:val="28"/>
        </w:rPr>
      </w:pPr>
      <w:r>
        <w:rPr>
          <w:rFonts w:ascii="Verdana" w:eastAsia="Verdana" w:hAnsi="Verdana" w:cs="Verdana"/>
          <w:color w:val="000000"/>
          <w:sz w:val="28"/>
          <w:szCs w:val="28"/>
        </w:rPr>
        <w:t>Referral of Students</w:t>
      </w:r>
    </w:p>
    <w:p w14:paraId="7F65701D" w14:textId="77777777" w:rsidR="004C7CBF" w:rsidRDefault="004C7CBF">
      <w:pPr>
        <w:jc w:val="both"/>
      </w:pPr>
    </w:p>
    <w:p w14:paraId="718AFADF" w14:textId="77777777" w:rsidR="004C7CBF" w:rsidRDefault="00000000">
      <w:pPr>
        <w:jc w:val="both"/>
        <w:rPr>
          <w:rFonts w:ascii="Verdana" w:eastAsia="Verdana" w:hAnsi="Verdana" w:cs="Verdana"/>
          <w:color w:val="000000"/>
          <w:sz w:val="24"/>
          <w:szCs w:val="24"/>
        </w:rPr>
      </w:pPr>
      <w:r>
        <w:rPr>
          <w:rFonts w:ascii="Verdana" w:eastAsia="Verdana" w:hAnsi="Verdana" w:cs="Verdana"/>
          <w:color w:val="000000"/>
          <w:sz w:val="24"/>
          <w:szCs w:val="24"/>
        </w:rPr>
        <w:t>Students at Park Lane are identified as having Learning Support needs via one of two routes:</w:t>
      </w:r>
    </w:p>
    <w:p w14:paraId="7BC74467" w14:textId="77777777" w:rsidR="004C7CBF" w:rsidRDefault="00000000">
      <w:pPr>
        <w:numPr>
          <w:ilvl w:val="0"/>
          <w:numId w:val="12"/>
        </w:numPr>
        <w:pBdr>
          <w:top w:val="nil"/>
          <w:left w:val="nil"/>
          <w:bottom w:val="nil"/>
          <w:right w:val="nil"/>
          <w:between w:val="nil"/>
        </w:pBdr>
        <w:jc w:val="both"/>
        <w:rPr>
          <w:rFonts w:ascii="Verdana" w:eastAsia="Verdana" w:hAnsi="Verdana" w:cs="Verdana"/>
          <w:color w:val="000000"/>
          <w:sz w:val="24"/>
          <w:szCs w:val="24"/>
        </w:rPr>
      </w:pPr>
      <w:r>
        <w:rPr>
          <w:rFonts w:ascii="Verdana" w:eastAsia="Verdana" w:hAnsi="Verdana" w:cs="Verdana"/>
          <w:color w:val="000000"/>
          <w:sz w:val="24"/>
          <w:szCs w:val="24"/>
        </w:rPr>
        <w:t xml:space="preserve">Information is provided by parents at the time of admission relating to previously identified </w:t>
      </w:r>
      <w:r>
        <w:rPr>
          <w:rFonts w:ascii="Verdana" w:eastAsia="Verdana" w:hAnsi="Verdana" w:cs="Verdana"/>
          <w:sz w:val="24"/>
          <w:szCs w:val="24"/>
        </w:rPr>
        <w:t>l</w:t>
      </w:r>
      <w:r>
        <w:rPr>
          <w:rFonts w:ascii="Verdana" w:eastAsia="Verdana" w:hAnsi="Verdana" w:cs="Verdana"/>
          <w:color w:val="000000"/>
          <w:sz w:val="24"/>
          <w:szCs w:val="24"/>
        </w:rPr>
        <w:t xml:space="preserve">earning </w:t>
      </w:r>
      <w:r>
        <w:rPr>
          <w:rFonts w:ascii="Verdana" w:eastAsia="Verdana" w:hAnsi="Verdana" w:cs="Verdana"/>
          <w:sz w:val="24"/>
          <w:szCs w:val="24"/>
        </w:rPr>
        <w:t>and s</w:t>
      </w:r>
      <w:r>
        <w:rPr>
          <w:rFonts w:ascii="Verdana" w:eastAsia="Verdana" w:hAnsi="Verdana" w:cs="Verdana"/>
          <w:color w:val="000000"/>
          <w:sz w:val="24"/>
          <w:szCs w:val="24"/>
        </w:rPr>
        <w:t xml:space="preserve">upport </w:t>
      </w:r>
      <w:r>
        <w:rPr>
          <w:rFonts w:ascii="Verdana" w:eastAsia="Verdana" w:hAnsi="Verdana" w:cs="Verdana"/>
          <w:sz w:val="24"/>
          <w:szCs w:val="24"/>
        </w:rPr>
        <w:t>n</w:t>
      </w:r>
      <w:r>
        <w:rPr>
          <w:rFonts w:ascii="Verdana" w:eastAsia="Verdana" w:hAnsi="Verdana" w:cs="Verdana"/>
          <w:color w:val="000000"/>
          <w:sz w:val="24"/>
          <w:szCs w:val="24"/>
        </w:rPr>
        <w:t>eeds.</w:t>
      </w:r>
    </w:p>
    <w:p w14:paraId="26982C50" w14:textId="77777777" w:rsidR="004C7CBF" w:rsidRDefault="00000000">
      <w:pPr>
        <w:numPr>
          <w:ilvl w:val="0"/>
          <w:numId w:val="12"/>
        </w:numPr>
        <w:pBdr>
          <w:top w:val="nil"/>
          <w:left w:val="nil"/>
          <w:bottom w:val="nil"/>
          <w:right w:val="nil"/>
          <w:between w:val="nil"/>
        </w:pBdr>
        <w:jc w:val="both"/>
        <w:rPr>
          <w:rFonts w:ascii="Verdana" w:eastAsia="Verdana" w:hAnsi="Verdana" w:cs="Verdana"/>
          <w:color w:val="000000"/>
          <w:sz w:val="24"/>
          <w:szCs w:val="24"/>
        </w:rPr>
      </w:pPr>
      <w:r>
        <w:rPr>
          <w:rFonts w:ascii="Verdana" w:eastAsia="Verdana" w:hAnsi="Verdana" w:cs="Verdana"/>
          <w:color w:val="000000"/>
          <w:sz w:val="24"/>
          <w:szCs w:val="24"/>
        </w:rPr>
        <w:t>Class teachers refer students to the</w:t>
      </w:r>
      <w:r>
        <w:rPr>
          <w:rFonts w:ascii="Verdana" w:eastAsia="Verdana" w:hAnsi="Verdana" w:cs="Verdana"/>
          <w:sz w:val="24"/>
          <w:szCs w:val="24"/>
        </w:rPr>
        <w:t xml:space="preserve"> Head of Inclusion (</w:t>
      </w:r>
      <w:proofErr w:type="spellStart"/>
      <w:r>
        <w:rPr>
          <w:rFonts w:ascii="Verdana" w:eastAsia="Verdana" w:hAnsi="Verdana" w:cs="Verdana"/>
          <w:sz w:val="24"/>
          <w:szCs w:val="24"/>
        </w:rPr>
        <w:t>HoI</w:t>
      </w:r>
      <w:proofErr w:type="spellEnd"/>
      <w:r>
        <w:rPr>
          <w:rFonts w:ascii="Verdana" w:eastAsia="Verdana" w:hAnsi="Verdana" w:cs="Verdana"/>
          <w:sz w:val="24"/>
          <w:szCs w:val="24"/>
        </w:rPr>
        <w:t xml:space="preserve">) or the team who work in their capacity as learning support teachers or </w:t>
      </w:r>
      <w:proofErr w:type="gramStart"/>
      <w:r>
        <w:rPr>
          <w:rFonts w:ascii="Verdana" w:eastAsia="Verdana" w:hAnsi="Verdana" w:cs="Verdana"/>
          <w:sz w:val="24"/>
          <w:szCs w:val="24"/>
        </w:rPr>
        <w:t>assistants</w:t>
      </w:r>
      <w:proofErr w:type="gramEnd"/>
      <w:r>
        <w:rPr>
          <w:rFonts w:ascii="Verdana" w:eastAsia="Verdana" w:hAnsi="Verdana" w:cs="Verdana"/>
          <w:sz w:val="24"/>
          <w:szCs w:val="24"/>
        </w:rPr>
        <w:t xml:space="preserve"> </w:t>
      </w:r>
    </w:p>
    <w:p w14:paraId="36E8CD82" w14:textId="77777777" w:rsidR="004C7CBF" w:rsidRDefault="00000000">
      <w:pPr>
        <w:numPr>
          <w:ilvl w:val="0"/>
          <w:numId w:val="12"/>
        </w:numPr>
        <w:pBdr>
          <w:top w:val="nil"/>
          <w:left w:val="nil"/>
          <w:bottom w:val="nil"/>
          <w:right w:val="nil"/>
          <w:between w:val="nil"/>
        </w:pBdr>
        <w:jc w:val="both"/>
        <w:rPr>
          <w:rFonts w:ascii="Verdana" w:eastAsia="Verdana" w:hAnsi="Verdana" w:cs="Verdana"/>
          <w:color w:val="000000"/>
          <w:sz w:val="24"/>
          <w:szCs w:val="24"/>
        </w:rPr>
      </w:pPr>
      <w:r>
        <w:rPr>
          <w:rFonts w:ascii="Verdana" w:eastAsia="Verdana" w:hAnsi="Verdana" w:cs="Verdana"/>
          <w:sz w:val="24"/>
          <w:szCs w:val="24"/>
        </w:rPr>
        <w:t xml:space="preserve">CEM data (Select, </w:t>
      </w:r>
      <w:proofErr w:type="spellStart"/>
      <w:r>
        <w:rPr>
          <w:rFonts w:ascii="Verdana" w:eastAsia="Verdana" w:hAnsi="Verdana" w:cs="Verdana"/>
          <w:sz w:val="24"/>
          <w:szCs w:val="24"/>
        </w:rPr>
        <w:t>MidYis</w:t>
      </w:r>
      <w:proofErr w:type="spellEnd"/>
      <w:r>
        <w:rPr>
          <w:rFonts w:ascii="Verdana" w:eastAsia="Verdana" w:hAnsi="Verdana" w:cs="Verdana"/>
          <w:sz w:val="24"/>
          <w:szCs w:val="24"/>
        </w:rPr>
        <w:t xml:space="preserve">, </w:t>
      </w:r>
      <w:proofErr w:type="spellStart"/>
      <w:r>
        <w:rPr>
          <w:rFonts w:ascii="Verdana" w:eastAsia="Verdana" w:hAnsi="Verdana" w:cs="Verdana"/>
          <w:sz w:val="24"/>
          <w:szCs w:val="24"/>
        </w:rPr>
        <w:t>Yellis</w:t>
      </w:r>
      <w:proofErr w:type="spellEnd"/>
      <w:r>
        <w:rPr>
          <w:rFonts w:ascii="Verdana" w:eastAsia="Verdana" w:hAnsi="Verdana" w:cs="Verdana"/>
          <w:sz w:val="24"/>
          <w:szCs w:val="24"/>
        </w:rPr>
        <w:t xml:space="preserve">, IBE) highlights significant areas of concern and the </w:t>
      </w:r>
      <w:proofErr w:type="spellStart"/>
      <w:r>
        <w:rPr>
          <w:rFonts w:ascii="Verdana" w:eastAsia="Verdana" w:hAnsi="Verdana" w:cs="Verdana"/>
          <w:sz w:val="24"/>
          <w:szCs w:val="24"/>
        </w:rPr>
        <w:t>HoI</w:t>
      </w:r>
      <w:proofErr w:type="spellEnd"/>
      <w:r>
        <w:rPr>
          <w:rFonts w:ascii="Verdana" w:eastAsia="Verdana" w:hAnsi="Verdana" w:cs="Verdana"/>
          <w:sz w:val="24"/>
          <w:szCs w:val="24"/>
        </w:rPr>
        <w:t xml:space="preserve"> or learning support team carry out observations and request that teachers complete monitoring forms (Appendix 3) or provide descriptive feedback through school </w:t>
      </w:r>
      <w:proofErr w:type="gramStart"/>
      <w:r>
        <w:rPr>
          <w:rFonts w:ascii="Verdana" w:eastAsia="Verdana" w:hAnsi="Verdana" w:cs="Verdana"/>
          <w:sz w:val="24"/>
          <w:szCs w:val="24"/>
        </w:rPr>
        <w:t>robins</w:t>
      </w:r>
      <w:proofErr w:type="gramEnd"/>
    </w:p>
    <w:p w14:paraId="1C20C2E7" w14:textId="77777777" w:rsidR="004C7CBF" w:rsidRDefault="004C7CBF">
      <w:pPr>
        <w:jc w:val="both"/>
        <w:rPr>
          <w:rFonts w:ascii="Verdana" w:eastAsia="Verdana" w:hAnsi="Verdana" w:cs="Verdana"/>
          <w:color w:val="000000"/>
          <w:sz w:val="24"/>
          <w:szCs w:val="24"/>
        </w:rPr>
      </w:pPr>
    </w:p>
    <w:p w14:paraId="2FE1E71E" w14:textId="77777777" w:rsidR="004C7CBF" w:rsidRDefault="004C7CBF">
      <w:pPr>
        <w:jc w:val="both"/>
        <w:rPr>
          <w:rFonts w:ascii="Verdana" w:eastAsia="Verdana" w:hAnsi="Verdana" w:cs="Verdana"/>
          <w:sz w:val="24"/>
          <w:szCs w:val="24"/>
        </w:rPr>
      </w:pPr>
    </w:p>
    <w:p w14:paraId="086C4384" w14:textId="77777777" w:rsidR="004C7CBF" w:rsidRDefault="00000000">
      <w:pPr>
        <w:jc w:val="both"/>
        <w:rPr>
          <w:rFonts w:ascii="Verdana" w:eastAsia="Verdana" w:hAnsi="Verdana" w:cs="Verdana"/>
          <w:sz w:val="24"/>
          <w:szCs w:val="24"/>
        </w:rPr>
      </w:pPr>
      <w:r>
        <w:rPr>
          <w:rFonts w:ascii="Verdana" w:eastAsia="Verdana" w:hAnsi="Verdana" w:cs="Verdana"/>
          <w:color w:val="000000"/>
          <w:sz w:val="24"/>
          <w:szCs w:val="24"/>
        </w:rPr>
        <w:t xml:space="preserve">After referral and an </w:t>
      </w:r>
      <w:r>
        <w:rPr>
          <w:rFonts w:ascii="Verdana" w:eastAsia="Verdana" w:hAnsi="Verdana" w:cs="Verdana"/>
          <w:sz w:val="24"/>
          <w:szCs w:val="24"/>
        </w:rPr>
        <w:t>investigation</w:t>
      </w:r>
      <w:r>
        <w:rPr>
          <w:rFonts w:ascii="Verdana" w:eastAsia="Verdana" w:hAnsi="Verdana" w:cs="Verdana"/>
          <w:color w:val="000000"/>
          <w:sz w:val="24"/>
          <w:szCs w:val="24"/>
        </w:rPr>
        <w:t xml:space="preserve"> of data</w:t>
      </w:r>
      <w:r>
        <w:rPr>
          <w:rFonts w:ascii="Verdana" w:eastAsia="Verdana" w:hAnsi="Verdana" w:cs="Verdana"/>
          <w:sz w:val="24"/>
          <w:szCs w:val="24"/>
        </w:rPr>
        <w:t xml:space="preserve"> and</w:t>
      </w:r>
      <w:r>
        <w:rPr>
          <w:rFonts w:ascii="Verdana" w:eastAsia="Verdana" w:hAnsi="Verdana" w:cs="Verdana"/>
          <w:color w:val="000000"/>
          <w:sz w:val="24"/>
          <w:szCs w:val="24"/>
        </w:rPr>
        <w:t xml:space="preserve"> comments from teachers (</w:t>
      </w:r>
      <w:r>
        <w:rPr>
          <w:rFonts w:ascii="Verdana" w:eastAsia="Verdana" w:hAnsi="Verdana" w:cs="Verdana"/>
          <w:sz w:val="24"/>
          <w:szCs w:val="24"/>
        </w:rPr>
        <w:t>through</w:t>
      </w:r>
      <w:r>
        <w:rPr>
          <w:rFonts w:ascii="Verdana" w:eastAsia="Verdana" w:hAnsi="Verdana" w:cs="Verdana"/>
          <w:color w:val="000000"/>
          <w:sz w:val="24"/>
          <w:szCs w:val="24"/>
        </w:rPr>
        <w:t xml:space="preserve"> monitoring forms and school robins), students </w:t>
      </w:r>
      <w:r>
        <w:rPr>
          <w:rFonts w:ascii="Verdana" w:eastAsia="Verdana" w:hAnsi="Verdana" w:cs="Verdana"/>
          <w:sz w:val="24"/>
          <w:szCs w:val="24"/>
        </w:rPr>
        <w:t>may be</w:t>
      </w:r>
      <w:r>
        <w:rPr>
          <w:rFonts w:ascii="Verdana" w:eastAsia="Verdana" w:hAnsi="Verdana" w:cs="Verdana"/>
          <w:color w:val="000000"/>
          <w:sz w:val="24"/>
          <w:szCs w:val="24"/>
        </w:rPr>
        <w:t xml:space="preserve"> placed on the Learning Support Register, which outlines key details (chronological age, reading age, areas of difficulty etc). </w:t>
      </w:r>
      <w:r>
        <w:rPr>
          <w:rFonts w:ascii="Verdana" w:eastAsia="Verdana" w:hAnsi="Verdana" w:cs="Verdana"/>
          <w:sz w:val="24"/>
          <w:szCs w:val="24"/>
        </w:rPr>
        <w:t>Depending on the level of need (see Multi-Tiered System of Supports in appendix 1) the SENCo / Head of Inclusion and support staff may complete a Pupil Passport (example in appendix 4) in collaboration with the student. At a higher tier, a student may have a learning plan (appendix 5) with individual goals, some targeted intervention and support. The learning plan is reviewed twice a year (</w:t>
      </w:r>
      <w:r>
        <w:rPr>
          <w:rFonts w:ascii="Verdana" w:eastAsia="Verdana" w:hAnsi="Verdana" w:cs="Verdana"/>
          <w:i/>
          <w:sz w:val="24"/>
          <w:szCs w:val="24"/>
        </w:rPr>
        <w:t xml:space="preserve">termly in some cases) </w:t>
      </w:r>
      <w:r>
        <w:rPr>
          <w:rFonts w:ascii="Verdana" w:eastAsia="Verdana" w:hAnsi="Verdana" w:cs="Verdana"/>
          <w:sz w:val="24"/>
          <w:szCs w:val="24"/>
        </w:rPr>
        <w:t xml:space="preserve">and usually includes student voice. Parents play a more active role in the learning plan and can comment on their child’s plan in the Provision Map programme. Passports and learning plans also contain information about access arrangements for assessments, in cases where access arrangements have been implemented or recommended. Teachers have access to view pupils' learning plans and passports on the Provision Map platform and can also write in any provisions that they may be running in their subject areas. </w:t>
      </w:r>
    </w:p>
    <w:p w14:paraId="3C66DBB8" w14:textId="77777777" w:rsidR="004C7CBF" w:rsidRDefault="004C7CBF">
      <w:pPr>
        <w:jc w:val="both"/>
        <w:rPr>
          <w:rFonts w:ascii="Verdana" w:eastAsia="Verdana" w:hAnsi="Verdana" w:cs="Verdana"/>
          <w:sz w:val="24"/>
          <w:szCs w:val="24"/>
        </w:rPr>
      </w:pPr>
    </w:p>
    <w:p w14:paraId="51080798" w14:textId="77777777" w:rsidR="004C7CBF" w:rsidRDefault="00000000">
      <w:pPr>
        <w:pStyle w:val="Heading2"/>
        <w:jc w:val="both"/>
        <w:rPr>
          <w:rFonts w:ascii="Verdana" w:eastAsia="Verdana" w:hAnsi="Verdana" w:cs="Verdana"/>
          <w:i w:val="0"/>
          <w:color w:val="000000"/>
        </w:rPr>
      </w:pPr>
      <w:r>
        <w:rPr>
          <w:rFonts w:ascii="Verdana" w:eastAsia="Verdana" w:hAnsi="Verdana" w:cs="Verdana"/>
          <w:i w:val="0"/>
          <w:color w:val="000000"/>
        </w:rPr>
        <w:t>External Referrals</w:t>
      </w:r>
    </w:p>
    <w:p w14:paraId="3C1845AF" w14:textId="77777777" w:rsidR="004C7CBF" w:rsidRDefault="004C7CBF">
      <w:pPr>
        <w:jc w:val="both"/>
      </w:pPr>
    </w:p>
    <w:p w14:paraId="0A3620E5" w14:textId="77777777" w:rsidR="004C7CBF" w:rsidRDefault="00000000">
      <w:pPr>
        <w:jc w:val="both"/>
        <w:rPr>
          <w:rFonts w:ascii="Verdana" w:eastAsia="Verdana" w:hAnsi="Verdana" w:cs="Verdana"/>
          <w:b/>
          <w:sz w:val="28"/>
          <w:szCs w:val="28"/>
        </w:rPr>
      </w:pPr>
      <w:r>
        <w:rPr>
          <w:rFonts w:ascii="Verdana" w:eastAsia="Verdana" w:hAnsi="Verdana" w:cs="Verdana"/>
          <w:sz w:val="24"/>
          <w:szCs w:val="24"/>
        </w:rPr>
        <w:t xml:space="preserve">Following observation in school and discussion with teachers and parents it may be necessary to refer families to external agencies </w:t>
      </w:r>
      <w:proofErr w:type="gramStart"/>
      <w:r>
        <w:rPr>
          <w:rFonts w:ascii="Verdana" w:eastAsia="Verdana" w:hAnsi="Verdana" w:cs="Verdana"/>
          <w:sz w:val="24"/>
          <w:szCs w:val="24"/>
        </w:rPr>
        <w:t>in order for</w:t>
      </w:r>
      <w:proofErr w:type="gramEnd"/>
      <w:r>
        <w:rPr>
          <w:rFonts w:ascii="Verdana" w:eastAsia="Verdana" w:hAnsi="Verdana" w:cs="Verdana"/>
          <w:sz w:val="24"/>
          <w:szCs w:val="24"/>
        </w:rPr>
        <w:t xml:space="preserve"> the student to undergo a pedagogical psychological or cognitive assessment. Many of the psychometric assessments that outline areas of strength or weakness can also be done in school by the </w:t>
      </w:r>
      <w:proofErr w:type="spellStart"/>
      <w:r>
        <w:rPr>
          <w:rFonts w:ascii="Verdana" w:eastAsia="Verdana" w:hAnsi="Verdana" w:cs="Verdana"/>
          <w:sz w:val="24"/>
          <w:szCs w:val="24"/>
        </w:rPr>
        <w:t>HoI</w:t>
      </w:r>
      <w:proofErr w:type="spellEnd"/>
      <w:r>
        <w:rPr>
          <w:rFonts w:ascii="Verdana" w:eastAsia="Verdana" w:hAnsi="Verdana" w:cs="Verdana"/>
          <w:sz w:val="24"/>
          <w:szCs w:val="24"/>
        </w:rPr>
        <w:t xml:space="preserve"> / LSIC. These tests can be helpful in building a picture of need and making applications to examination boards. However, due to the cost of the tests themselves, the school charges a small fee for these tests. Reports from such agencies are viewed by the LSIC or </w:t>
      </w:r>
      <w:proofErr w:type="spellStart"/>
      <w:r>
        <w:rPr>
          <w:rFonts w:ascii="Verdana" w:eastAsia="Verdana" w:hAnsi="Verdana" w:cs="Verdana"/>
          <w:sz w:val="24"/>
          <w:szCs w:val="24"/>
        </w:rPr>
        <w:t>HoI</w:t>
      </w:r>
      <w:proofErr w:type="spellEnd"/>
      <w:r>
        <w:rPr>
          <w:rFonts w:ascii="Verdana" w:eastAsia="Verdana" w:hAnsi="Verdana" w:cs="Verdana"/>
          <w:sz w:val="24"/>
          <w:szCs w:val="24"/>
        </w:rPr>
        <w:t xml:space="preserve">, translated where necessary, and important aspects and recommendations summarised and shared with staff. These reports also form the basis for discussion of exam access arrangements and the next passport / provision map review meetings. </w:t>
      </w:r>
    </w:p>
    <w:p w14:paraId="5998AE42" w14:textId="77777777" w:rsidR="004C7CBF" w:rsidRDefault="004C7CBF">
      <w:pPr>
        <w:jc w:val="both"/>
        <w:rPr>
          <w:rFonts w:ascii="Verdana" w:eastAsia="Verdana" w:hAnsi="Verdana" w:cs="Verdana"/>
          <w:b/>
          <w:sz w:val="28"/>
          <w:szCs w:val="28"/>
        </w:rPr>
      </w:pPr>
    </w:p>
    <w:p w14:paraId="5161F53D" w14:textId="77777777" w:rsidR="004C7CBF" w:rsidRDefault="004C7CBF">
      <w:pPr>
        <w:jc w:val="both"/>
        <w:rPr>
          <w:rFonts w:ascii="Verdana" w:eastAsia="Verdana" w:hAnsi="Verdana" w:cs="Verdana"/>
          <w:b/>
          <w:sz w:val="28"/>
          <w:szCs w:val="28"/>
        </w:rPr>
      </w:pPr>
    </w:p>
    <w:p w14:paraId="360A0824" w14:textId="77777777" w:rsidR="004C7CBF" w:rsidRDefault="004C7CBF">
      <w:pPr>
        <w:jc w:val="both"/>
        <w:rPr>
          <w:rFonts w:ascii="Verdana" w:eastAsia="Verdana" w:hAnsi="Verdana" w:cs="Verdana"/>
          <w:b/>
          <w:sz w:val="28"/>
          <w:szCs w:val="28"/>
        </w:rPr>
      </w:pPr>
    </w:p>
    <w:p w14:paraId="39E724E5" w14:textId="77777777" w:rsidR="004C7CBF" w:rsidRDefault="004C7CBF">
      <w:pPr>
        <w:jc w:val="both"/>
        <w:rPr>
          <w:rFonts w:ascii="Verdana" w:eastAsia="Verdana" w:hAnsi="Verdana" w:cs="Verdana"/>
          <w:b/>
          <w:sz w:val="28"/>
          <w:szCs w:val="28"/>
        </w:rPr>
      </w:pPr>
    </w:p>
    <w:p w14:paraId="737F3A88" w14:textId="77777777" w:rsidR="004C7CBF" w:rsidRDefault="004C7CBF">
      <w:pPr>
        <w:jc w:val="both"/>
        <w:rPr>
          <w:rFonts w:ascii="Verdana" w:eastAsia="Verdana" w:hAnsi="Verdana" w:cs="Verdana"/>
          <w:b/>
          <w:sz w:val="28"/>
          <w:szCs w:val="28"/>
        </w:rPr>
      </w:pPr>
    </w:p>
    <w:p w14:paraId="72F56F56" w14:textId="77777777" w:rsidR="004C7CBF" w:rsidRDefault="00000000">
      <w:pPr>
        <w:jc w:val="both"/>
        <w:rPr>
          <w:rFonts w:ascii="Verdana" w:eastAsia="Verdana" w:hAnsi="Verdana" w:cs="Verdana"/>
          <w:b/>
          <w:sz w:val="24"/>
          <w:szCs w:val="24"/>
        </w:rPr>
      </w:pPr>
      <w:r>
        <w:rPr>
          <w:rFonts w:ascii="Verdana" w:eastAsia="Verdana" w:hAnsi="Verdana" w:cs="Verdana"/>
          <w:b/>
          <w:sz w:val="28"/>
          <w:szCs w:val="28"/>
        </w:rPr>
        <w:t>Provision Map</w:t>
      </w:r>
    </w:p>
    <w:p w14:paraId="4CBD20DD" w14:textId="77777777" w:rsidR="004C7CBF" w:rsidRDefault="004C7CBF">
      <w:pPr>
        <w:jc w:val="both"/>
        <w:rPr>
          <w:rFonts w:ascii="Verdana" w:eastAsia="Verdana" w:hAnsi="Verdana" w:cs="Verdana"/>
          <w:b/>
          <w:sz w:val="28"/>
          <w:szCs w:val="28"/>
        </w:rPr>
      </w:pPr>
    </w:p>
    <w:p w14:paraId="0EA2AA69" w14:textId="77777777" w:rsidR="004C7CBF" w:rsidRDefault="004C7CBF">
      <w:pPr>
        <w:jc w:val="both"/>
        <w:rPr>
          <w:rFonts w:ascii="Verdana" w:eastAsia="Verdana" w:hAnsi="Verdana" w:cs="Verdana"/>
          <w:b/>
          <w:sz w:val="28"/>
          <w:szCs w:val="28"/>
        </w:rPr>
      </w:pPr>
    </w:p>
    <w:p w14:paraId="117035BF" w14:textId="77777777" w:rsidR="004C7CBF" w:rsidRDefault="00000000">
      <w:pPr>
        <w:jc w:val="both"/>
        <w:rPr>
          <w:rFonts w:ascii="Verdana" w:eastAsia="Verdana" w:hAnsi="Verdana" w:cs="Verdana"/>
          <w:sz w:val="24"/>
          <w:szCs w:val="24"/>
        </w:rPr>
      </w:pPr>
      <w:r>
        <w:rPr>
          <w:rFonts w:ascii="Verdana" w:eastAsia="Verdana" w:hAnsi="Verdana" w:cs="Verdana"/>
          <w:sz w:val="24"/>
          <w:szCs w:val="24"/>
        </w:rPr>
        <w:lastRenderedPageBreak/>
        <w:t>According to the SEND Code of Practice (2015), “the provision made for pupils with SEN/D should be recorded accurately and kept up-to-date; schools should particularly record details of additional or different provision made under SEN support which should form part of regular discussions with parents about the child’s progress, expected outcomes from the support and planned next steps; schools should ensure that they have accurate information to evidence the SEN support that has been provided over the pupil’s time in the school, as well as its impact”.</w:t>
      </w:r>
    </w:p>
    <w:p w14:paraId="18CA8B53" w14:textId="77777777" w:rsidR="004C7CBF" w:rsidRDefault="004C7CBF">
      <w:pPr>
        <w:jc w:val="both"/>
        <w:rPr>
          <w:rFonts w:ascii="Verdana" w:eastAsia="Verdana" w:hAnsi="Verdana" w:cs="Verdana"/>
          <w:sz w:val="24"/>
          <w:szCs w:val="24"/>
        </w:rPr>
      </w:pPr>
    </w:p>
    <w:p w14:paraId="2D4FA5B4" w14:textId="77777777" w:rsidR="004C7CBF" w:rsidRDefault="00000000">
      <w:pPr>
        <w:jc w:val="both"/>
        <w:rPr>
          <w:rFonts w:ascii="Verdana" w:eastAsia="Verdana" w:hAnsi="Verdana" w:cs="Verdana"/>
          <w:sz w:val="24"/>
          <w:szCs w:val="24"/>
        </w:rPr>
      </w:pPr>
      <w:r>
        <w:rPr>
          <w:rFonts w:ascii="Verdana" w:eastAsia="Verdana" w:hAnsi="Verdana" w:cs="Verdana"/>
          <w:sz w:val="24"/>
          <w:szCs w:val="24"/>
        </w:rPr>
        <w:t xml:space="preserve">A provision map is a clear and systematic approach of evidencing the various types of support and resources offered to students within our school. It encompasses a wide spectrum of support, ranging </w:t>
      </w:r>
      <w:proofErr w:type="gramStart"/>
      <w:r>
        <w:rPr>
          <w:rFonts w:ascii="Verdana" w:eastAsia="Verdana" w:hAnsi="Verdana" w:cs="Verdana"/>
          <w:sz w:val="24"/>
          <w:szCs w:val="24"/>
        </w:rPr>
        <w:t>from universal, high-quality classroom instruction (quality first teaching),</w:t>
      </w:r>
      <w:proofErr w:type="gramEnd"/>
      <w:r>
        <w:rPr>
          <w:rFonts w:ascii="Verdana" w:eastAsia="Verdana" w:hAnsi="Verdana" w:cs="Verdana"/>
          <w:sz w:val="24"/>
          <w:szCs w:val="24"/>
        </w:rPr>
        <w:t xml:space="preserve"> to collaborative targeted group interventions and intensive, highly tailored supports.</w:t>
      </w:r>
    </w:p>
    <w:p w14:paraId="6394A6DB" w14:textId="77777777" w:rsidR="004C7CBF" w:rsidRDefault="004C7CBF">
      <w:pPr>
        <w:jc w:val="both"/>
        <w:rPr>
          <w:rFonts w:ascii="Verdana" w:eastAsia="Verdana" w:hAnsi="Verdana" w:cs="Verdana"/>
          <w:sz w:val="24"/>
          <w:szCs w:val="24"/>
        </w:rPr>
      </w:pPr>
    </w:p>
    <w:p w14:paraId="58D20FCD" w14:textId="77777777" w:rsidR="004C7CBF" w:rsidRDefault="00000000">
      <w:pPr>
        <w:jc w:val="both"/>
        <w:rPr>
          <w:rFonts w:ascii="Verdana" w:eastAsia="Verdana" w:hAnsi="Verdana" w:cs="Verdana"/>
          <w:sz w:val="24"/>
          <w:szCs w:val="24"/>
        </w:rPr>
      </w:pPr>
      <w:r>
        <w:rPr>
          <w:rFonts w:ascii="Verdana" w:eastAsia="Verdana" w:hAnsi="Verdana" w:cs="Verdana"/>
          <w:sz w:val="24"/>
          <w:szCs w:val="24"/>
        </w:rPr>
        <w:t xml:space="preserve">At Park Lane International School, we use Provision Map as a comprehensive tool, which helps us to map and manage provisions, interventions, pupil passports and learning plans, </w:t>
      </w:r>
      <w:proofErr w:type="gramStart"/>
      <w:r>
        <w:rPr>
          <w:rFonts w:ascii="Verdana" w:eastAsia="Verdana" w:hAnsi="Verdana" w:cs="Verdana"/>
          <w:sz w:val="24"/>
          <w:szCs w:val="24"/>
        </w:rPr>
        <w:t>school-wide</w:t>
      </w:r>
      <w:proofErr w:type="gramEnd"/>
      <w:r>
        <w:rPr>
          <w:rFonts w:ascii="Verdana" w:eastAsia="Verdana" w:hAnsi="Verdana" w:cs="Verdana"/>
          <w:sz w:val="24"/>
          <w:szCs w:val="24"/>
        </w:rPr>
        <w:t xml:space="preserve">. Over time this allows the school to develop a history of need for each child as they move through the school. Provision map also allows parents to see their child's learning plan, </w:t>
      </w:r>
      <w:proofErr w:type="gramStart"/>
      <w:r>
        <w:rPr>
          <w:rFonts w:ascii="Verdana" w:eastAsia="Verdana" w:hAnsi="Verdana" w:cs="Verdana"/>
          <w:sz w:val="24"/>
          <w:szCs w:val="24"/>
        </w:rPr>
        <w:t>passport</w:t>
      </w:r>
      <w:proofErr w:type="gramEnd"/>
      <w:r>
        <w:rPr>
          <w:rFonts w:ascii="Verdana" w:eastAsia="Verdana" w:hAnsi="Verdana" w:cs="Verdana"/>
          <w:sz w:val="24"/>
          <w:szCs w:val="24"/>
        </w:rPr>
        <w:t xml:space="preserve"> and provisions, and gives them the ability to comment on these and communicate with the LSIC and </w:t>
      </w:r>
      <w:proofErr w:type="spellStart"/>
      <w:r>
        <w:rPr>
          <w:rFonts w:ascii="Verdana" w:eastAsia="Verdana" w:hAnsi="Verdana" w:cs="Verdana"/>
          <w:sz w:val="24"/>
          <w:szCs w:val="24"/>
        </w:rPr>
        <w:t>HoI</w:t>
      </w:r>
      <w:proofErr w:type="spellEnd"/>
      <w:r>
        <w:rPr>
          <w:rFonts w:ascii="Verdana" w:eastAsia="Verdana" w:hAnsi="Verdana" w:cs="Verdana"/>
          <w:sz w:val="24"/>
          <w:szCs w:val="24"/>
        </w:rPr>
        <w:t xml:space="preserve"> all within the platform.  </w:t>
      </w:r>
    </w:p>
    <w:p w14:paraId="0DB50910" w14:textId="77777777" w:rsidR="004C7CBF" w:rsidRDefault="004C7CBF">
      <w:pPr>
        <w:jc w:val="both"/>
        <w:rPr>
          <w:rFonts w:ascii="Verdana" w:eastAsia="Verdana" w:hAnsi="Verdana" w:cs="Verdana"/>
          <w:sz w:val="24"/>
          <w:szCs w:val="24"/>
        </w:rPr>
      </w:pPr>
    </w:p>
    <w:p w14:paraId="75295944" w14:textId="77777777" w:rsidR="004C7CBF" w:rsidRDefault="004C7CBF">
      <w:pPr>
        <w:jc w:val="both"/>
        <w:rPr>
          <w:rFonts w:ascii="Verdana" w:eastAsia="Verdana" w:hAnsi="Verdana" w:cs="Verdana"/>
          <w:sz w:val="24"/>
          <w:szCs w:val="24"/>
        </w:rPr>
      </w:pPr>
    </w:p>
    <w:p w14:paraId="4E527738" w14:textId="77777777" w:rsidR="004C7CBF" w:rsidRDefault="00000000">
      <w:pPr>
        <w:jc w:val="both"/>
        <w:rPr>
          <w:rFonts w:ascii="Verdana" w:eastAsia="Verdana" w:hAnsi="Verdana" w:cs="Verdana"/>
          <w:b/>
          <w:color w:val="000000"/>
          <w:sz w:val="28"/>
          <w:szCs w:val="28"/>
        </w:rPr>
      </w:pPr>
      <w:r>
        <w:rPr>
          <w:rFonts w:ascii="Verdana" w:eastAsia="Verdana" w:hAnsi="Verdana" w:cs="Verdana"/>
          <w:b/>
          <w:color w:val="000000"/>
          <w:sz w:val="28"/>
          <w:szCs w:val="28"/>
        </w:rPr>
        <w:t>Examinations (&amp; Exam Access Arrangements)</w:t>
      </w:r>
    </w:p>
    <w:p w14:paraId="4CB48060" w14:textId="77777777" w:rsidR="004C7CBF" w:rsidRDefault="004C7CBF">
      <w:pPr>
        <w:jc w:val="both"/>
        <w:rPr>
          <w:rFonts w:ascii="Verdana" w:eastAsia="Verdana" w:hAnsi="Verdana" w:cs="Verdana"/>
          <w:b/>
          <w:sz w:val="28"/>
          <w:szCs w:val="28"/>
        </w:rPr>
      </w:pPr>
    </w:p>
    <w:p w14:paraId="43ADC555" w14:textId="77777777" w:rsidR="004C7CBF" w:rsidRDefault="00000000">
      <w:pPr>
        <w:pBdr>
          <w:top w:val="nil"/>
          <w:left w:val="nil"/>
          <w:bottom w:val="nil"/>
          <w:right w:val="nil"/>
          <w:between w:val="nil"/>
        </w:pBdr>
        <w:jc w:val="both"/>
        <w:rPr>
          <w:rFonts w:ascii="Verdana" w:eastAsia="Verdana" w:hAnsi="Verdana" w:cs="Verdana"/>
          <w:sz w:val="24"/>
          <w:szCs w:val="24"/>
        </w:rPr>
      </w:pPr>
      <w:r>
        <w:rPr>
          <w:rFonts w:ascii="Verdana" w:eastAsia="Verdana" w:hAnsi="Verdana" w:cs="Verdana"/>
          <w:color w:val="000000"/>
          <w:sz w:val="24"/>
          <w:szCs w:val="24"/>
        </w:rPr>
        <w:t xml:space="preserve">Park Lane is committed to ensuring that all students </w:t>
      </w:r>
      <w:proofErr w:type="gramStart"/>
      <w:r>
        <w:rPr>
          <w:rFonts w:ascii="Verdana" w:eastAsia="Verdana" w:hAnsi="Verdana" w:cs="Verdana"/>
          <w:color w:val="000000"/>
          <w:sz w:val="24"/>
          <w:szCs w:val="24"/>
        </w:rPr>
        <w:t>are able to</w:t>
      </w:r>
      <w:proofErr w:type="gramEnd"/>
      <w:r>
        <w:rPr>
          <w:rFonts w:ascii="Verdana" w:eastAsia="Verdana" w:hAnsi="Verdana" w:cs="Verdana"/>
          <w:color w:val="000000"/>
          <w:sz w:val="24"/>
          <w:szCs w:val="24"/>
        </w:rPr>
        <w:t xml:space="preserve"> perform in examinations at the level of their ability. </w:t>
      </w:r>
    </w:p>
    <w:p w14:paraId="7C781B47" w14:textId="77777777" w:rsidR="004C7CBF" w:rsidRDefault="004C7CBF">
      <w:pPr>
        <w:pBdr>
          <w:top w:val="nil"/>
          <w:left w:val="nil"/>
          <w:bottom w:val="nil"/>
          <w:right w:val="nil"/>
          <w:between w:val="nil"/>
        </w:pBdr>
        <w:jc w:val="both"/>
        <w:rPr>
          <w:rFonts w:ascii="Verdana" w:eastAsia="Verdana" w:hAnsi="Verdana" w:cs="Verdana"/>
          <w:sz w:val="24"/>
          <w:szCs w:val="24"/>
        </w:rPr>
      </w:pPr>
    </w:p>
    <w:p w14:paraId="26BB64FC" w14:textId="77777777" w:rsidR="004C7CBF" w:rsidRDefault="00000000">
      <w:pPr>
        <w:jc w:val="both"/>
        <w:rPr>
          <w:rFonts w:ascii="Verdana" w:eastAsia="Verdana" w:hAnsi="Verdana" w:cs="Verdana"/>
          <w:sz w:val="24"/>
          <w:szCs w:val="24"/>
        </w:rPr>
      </w:pPr>
      <w:r>
        <w:rPr>
          <w:rFonts w:ascii="Verdana" w:eastAsia="Verdana" w:hAnsi="Verdana" w:cs="Verdana"/>
          <w:sz w:val="24"/>
          <w:szCs w:val="24"/>
        </w:rPr>
        <w:t>We therefore work towards providing students with appropriate Exam Access Arrangements that provide reasonable adjustments and promote positive learning outcomes and fair opportunities for the students’ overall progress, without them being disadvantaged based on their learning profile.</w:t>
      </w:r>
    </w:p>
    <w:p w14:paraId="7E1DEA7D" w14:textId="77777777" w:rsidR="004C7CBF" w:rsidRDefault="004C7CBF">
      <w:pPr>
        <w:pBdr>
          <w:top w:val="nil"/>
          <w:left w:val="nil"/>
          <w:bottom w:val="nil"/>
          <w:right w:val="nil"/>
          <w:between w:val="nil"/>
        </w:pBdr>
        <w:jc w:val="both"/>
        <w:rPr>
          <w:rFonts w:ascii="Verdana" w:eastAsia="Verdana" w:hAnsi="Verdana" w:cs="Verdana"/>
          <w:sz w:val="24"/>
          <w:szCs w:val="24"/>
        </w:rPr>
      </w:pPr>
    </w:p>
    <w:p w14:paraId="5CB9C089" w14:textId="77777777" w:rsidR="004C7CBF" w:rsidRDefault="00000000">
      <w:pPr>
        <w:pBdr>
          <w:top w:val="nil"/>
          <w:left w:val="nil"/>
          <w:bottom w:val="nil"/>
          <w:right w:val="nil"/>
          <w:between w:val="nil"/>
        </w:pBdr>
        <w:jc w:val="both"/>
        <w:rPr>
          <w:rFonts w:ascii="Verdana" w:eastAsia="Verdana" w:hAnsi="Verdana" w:cs="Verdana"/>
          <w:color w:val="000000"/>
          <w:sz w:val="24"/>
          <w:szCs w:val="24"/>
        </w:rPr>
      </w:pPr>
      <w:r>
        <w:rPr>
          <w:rFonts w:ascii="Verdana" w:eastAsia="Verdana" w:hAnsi="Verdana" w:cs="Verdana"/>
          <w:color w:val="000000"/>
          <w:sz w:val="24"/>
          <w:szCs w:val="24"/>
        </w:rPr>
        <w:t xml:space="preserve">The arrangements given to students in exams are in line with the guidelines issued by the </w:t>
      </w:r>
      <w:r>
        <w:rPr>
          <w:rFonts w:ascii="Verdana" w:eastAsia="Verdana" w:hAnsi="Verdana" w:cs="Verdana"/>
          <w:sz w:val="24"/>
          <w:szCs w:val="24"/>
        </w:rPr>
        <w:t>e</w:t>
      </w:r>
      <w:r>
        <w:rPr>
          <w:rFonts w:ascii="Verdana" w:eastAsia="Verdana" w:hAnsi="Verdana" w:cs="Verdana"/>
          <w:color w:val="000000"/>
          <w:sz w:val="24"/>
          <w:szCs w:val="24"/>
        </w:rPr>
        <w:t xml:space="preserve">xam </w:t>
      </w:r>
      <w:r>
        <w:rPr>
          <w:rFonts w:ascii="Verdana" w:eastAsia="Verdana" w:hAnsi="Verdana" w:cs="Verdana"/>
          <w:sz w:val="24"/>
          <w:szCs w:val="24"/>
        </w:rPr>
        <w:t>b</w:t>
      </w:r>
      <w:r>
        <w:rPr>
          <w:rFonts w:ascii="Verdana" w:eastAsia="Verdana" w:hAnsi="Verdana" w:cs="Verdana"/>
          <w:color w:val="000000"/>
          <w:sz w:val="24"/>
          <w:szCs w:val="24"/>
        </w:rPr>
        <w:t>oards being studied (</w:t>
      </w:r>
      <w:proofErr w:type="gramStart"/>
      <w:r>
        <w:rPr>
          <w:rFonts w:ascii="Verdana" w:eastAsia="Verdana" w:hAnsi="Verdana" w:cs="Verdana"/>
          <w:color w:val="000000"/>
          <w:sz w:val="24"/>
          <w:szCs w:val="24"/>
        </w:rPr>
        <w:t>e.</w:t>
      </w:r>
      <w:r>
        <w:rPr>
          <w:rFonts w:ascii="Verdana" w:eastAsia="Verdana" w:hAnsi="Verdana" w:cs="Verdana"/>
          <w:sz w:val="24"/>
          <w:szCs w:val="24"/>
        </w:rPr>
        <w:t>g.</w:t>
      </w:r>
      <w:proofErr w:type="gramEnd"/>
      <w:r>
        <w:rPr>
          <w:rFonts w:ascii="Verdana" w:eastAsia="Verdana" w:hAnsi="Verdana" w:cs="Verdana"/>
          <w:sz w:val="24"/>
          <w:szCs w:val="24"/>
        </w:rPr>
        <w:t xml:space="preserve"> </w:t>
      </w:r>
      <w:r>
        <w:rPr>
          <w:rFonts w:ascii="Verdana" w:eastAsia="Verdana" w:hAnsi="Verdana" w:cs="Verdana"/>
          <w:color w:val="000000"/>
          <w:sz w:val="24"/>
          <w:szCs w:val="24"/>
        </w:rPr>
        <w:t>Cambridge International Examinations for KS4, and I</w:t>
      </w:r>
      <w:r>
        <w:rPr>
          <w:rFonts w:ascii="Verdana" w:eastAsia="Verdana" w:hAnsi="Verdana" w:cs="Verdana"/>
          <w:sz w:val="24"/>
          <w:szCs w:val="24"/>
        </w:rPr>
        <w:t xml:space="preserve">nternational </w:t>
      </w:r>
      <w:r>
        <w:rPr>
          <w:rFonts w:ascii="Verdana" w:eastAsia="Verdana" w:hAnsi="Verdana" w:cs="Verdana"/>
          <w:color w:val="000000"/>
          <w:sz w:val="24"/>
          <w:szCs w:val="24"/>
        </w:rPr>
        <w:t xml:space="preserve">Baccalaureate for KS5. We try to </w:t>
      </w:r>
      <w:r>
        <w:rPr>
          <w:rFonts w:ascii="Verdana" w:eastAsia="Verdana" w:hAnsi="Verdana" w:cs="Verdana"/>
          <w:sz w:val="24"/>
          <w:szCs w:val="24"/>
        </w:rPr>
        <w:t>follow the JCQ guidelines for KS3 where possible</w:t>
      </w:r>
      <w:r>
        <w:rPr>
          <w:rFonts w:ascii="Verdana" w:eastAsia="Verdana" w:hAnsi="Verdana" w:cs="Verdana"/>
          <w:color w:val="000000"/>
          <w:sz w:val="24"/>
          <w:szCs w:val="24"/>
        </w:rPr>
        <w:t xml:space="preserve">. Any decisions made regarding Exam Access Arrangements are made by the LSIC for primary, and by the </w:t>
      </w:r>
      <w:proofErr w:type="spellStart"/>
      <w:r>
        <w:rPr>
          <w:rFonts w:ascii="Verdana" w:eastAsia="Verdana" w:hAnsi="Verdana" w:cs="Verdana"/>
          <w:sz w:val="24"/>
          <w:szCs w:val="24"/>
        </w:rPr>
        <w:t>HoI</w:t>
      </w:r>
      <w:proofErr w:type="spellEnd"/>
      <w:r>
        <w:rPr>
          <w:rFonts w:ascii="Verdana" w:eastAsia="Verdana" w:hAnsi="Verdana" w:cs="Verdana"/>
          <w:color w:val="000000"/>
          <w:sz w:val="24"/>
          <w:szCs w:val="24"/>
        </w:rPr>
        <w:t xml:space="preserve"> for secondary pupils</w:t>
      </w:r>
      <w:r>
        <w:rPr>
          <w:rFonts w:ascii="Verdana" w:eastAsia="Verdana" w:hAnsi="Verdana" w:cs="Verdana"/>
          <w:sz w:val="24"/>
          <w:szCs w:val="24"/>
        </w:rPr>
        <w:t xml:space="preserve">. Reasonable adjustments can be implemented by the </w:t>
      </w:r>
      <w:proofErr w:type="spellStart"/>
      <w:r>
        <w:rPr>
          <w:rFonts w:ascii="Verdana" w:eastAsia="Verdana" w:hAnsi="Verdana" w:cs="Verdana"/>
          <w:sz w:val="24"/>
          <w:szCs w:val="24"/>
        </w:rPr>
        <w:t>HoI</w:t>
      </w:r>
      <w:proofErr w:type="spellEnd"/>
      <w:r>
        <w:rPr>
          <w:rFonts w:ascii="Verdana" w:eastAsia="Verdana" w:hAnsi="Verdana" w:cs="Verdana"/>
          <w:sz w:val="24"/>
          <w:szCs w:val="24"/>
        </w:rPr>
        <w:t xml:space="preserve"> in KS3, while psychological / psychometric reports inform the access arrangements allowed at IGCSE and IB. Applications to exam boards are made by the</w:t>
      </w:r>
      <w:r>
        <w:rPr>
          <w:rFonts w:ascii="Verdana" w:eastAsia="Verdana" w:hAnsi="Verdana" w:cs="Verdana"/>
          <w:color w:val="000000"/>
          <w:sz w:val="24"/>
          <w:szCs w:val="24"/>
        </w:rPr>
        <w:t xml:space="preserve"> </w:t>
      </w:r>
      <w:r>
        <w:rPr>
          <w:rFonts w:ascii="Verdana" w:eastAsia="Verdana" w:hAnsi="Verdana" w:cs="Verdana"/>
          <w:sz w:val="24"/>
          <w:szCs w:val="24"/>
        </w:rPr>
        <w:t>e</w:t>
      </w:r>
      <w:r>
        <w:rPr>
          <w:rFonts w:ascii="Verdana" w:eastAsia="Verdana" w:hAnsi="Verdana" w:cs="Verdana"/>
          <w:color w:val="000000"/>
          <w:sz w:val="24"/>
          <w:szCs w:val="24"/>
        </w:rPr>
        <w:t>xams Officer and IBDP coordinator</w:t>
      </w:r>
      <w:r>
        <w:rPr>
          <w:rFonts w:ascii="Verdana" w:eastAsia="Verdana" w:hAnsi="Verdana" w:cs="Verdana"/>
          <w:sz w:val="24"/>
          <w:szCs w:val="24"/>
        </w:rPr>
        <w:t xml:space="preserve">, in </w:t>
      </w:r>
      <w:r>
        <w:rPr>
          <w:rFonts w:ascii="Verdana" w:eastAsia="Verdana" w:hAnsi="Verdana" w:cs="Verdana"/>
          <w:sz w:val="24"/>
          <w:szCs w:val="24"/>
        </w:rPr>
        <w:lastRenderedPageBreak/>
        <w:t xml:space="preserve">collaboration with the </w:t>
      </w:r>
      <w:proofErr w:type="spellStart"/>
      <w:r>
        <w:rPr>
          <w:rFonts w:ascii="Verdana" w:eastAsia="Verdana" w:hAnsi="Verdana" w:cs="Verdana"/>
          <w:sz w:val="24"/>
          <w:szCs w:val="24"/>
        </w:rPr>
        <w:t>HoI</w:t>
      </w:r>
      <w:proofErr w:type="spellEnd"/>
      <w:r>
        <w:rPr>
          <w:rFonts w:ascii="Verdana" w:eastAsia="Verdana" w:hAnsi="Verdana" w:cs="Verdana"/>
          <w:color w:val="000000"/>
          <w:sz w:val="24"/>
          <w:szCs w:val="24"/>
        </w:rPr>
        <w:t>. These decisions will always be made following communication with parents and the students themselves.</w:t>
      </w:r>
    </w:p>
    <w:p w14:paraId="5D1C1CD0" w14:textId="77777777" w:rsidR="004C7CBF" w:rsidRDefault="004C7CBF">
      <w:pPr>
        <w:pBdr>
          <w:top w:val="nil"/>
          <w:left w:val="nil"/>
          <w:bottom w:val="nil"/>
          <w:right w:val="nil"/>
          <w:between w:val="nil"/>
        </w:pBdr>
        <w:jc w:val="both"/>
        <w:rPr>
          <w:rFonts w:ascii="Verdana" w:eastAsia="Verdana" w:hAnsi="Verdana" w:cs="Verdana"/>
          <w:sz w:val="24"/>
          <w:szCs w:val="24"/>
        </w:rPr>
      </w:pPr>
    </w:p>
    <w:p w14:paraId="1A8A37A0" w14:textId="77777777" w:rsidR="004C7CBF" w:rsidRDefault="00000000">
      <w:pPr>
        <w:pBdr>
          <w:top w:val="nil"/>
          <w:left w:val="nil"/>
          <w:bottom w:val="nil"/>
          <w:right w:val="nil"/>
          <w:between w:val="nil"/>
        </w:pBdr>
        <w:jc w:val="both"/>
        <w:rPr>
          <w:rFonts w:ascii="Verdana" w:eastAsia="Verdana" w:hAnsi="Verdana" w:cs="Verdana"/>
          <w:sz w:val="24"/>
          <w:szCs w:val="24"/>
        </w:rPr>
      </w:pPr>
      <w:r>
        <w:rPr>
          <w:rFonts w:ascii="Verdana" w:eastAsia="Verdana" w:hAnsi="Verdana" w:cs="Verdana"/>
          <w:color w:val="000000"/>
          <w:sz w:val="24"/>
          <w:szCs w:val="24"/>
        </w:rPr>
        <w:t xml:space="preserve">Typical </w:t>
      </w:r>
      <w:r>
        <w:rPr>
          <w:rFonts w:ascii="Verdana" w:eastAsia="Verdana" w:hAnsi="Verdana" w:cs="Verdana"/>
          <w:sz w:val="24"/>
          <w:szCs w:val="24"/>
        </w:rPr>
        <w:t>a</w:t>
      </w:r>
      <w:r>
        <w:rPr>
          <w:rFonts w:ascii="Verdana" w:eastAsia="Verdana" w:hAnsi="Verdana" w:cs="Verdana"/>
          <w:color w:val="000000"/>
          <w:sz w:val="24"/>
          <w:szCs w:val="24"/>
        </w:rPr>
        <w:t xml:space="preserve">rrangements include but are not </w:t>
      </w:r>
      <w:r>
        <w:rPr>
          <w:rFonts w:ascii="Verdana" w:eastAsia="Verdana" w:hAnsi="Verdana" w:cs="Verdana"/>
          <w:sz w:val="24"/>
          <w:szCs w:val="24"/>
        </w:rPr>
        <w:t>limited</w:t>
      </w:r>
      <w:r>
        <w:rPr>
          <w:rFonts w:ascii="Verdana" w:eastAsia="Verdana" w:hAnsi="Verdana" w:cs="Verdana"/>
          <w:color w:val="000000"/>
          <w:sz w:val="24"/>
          <w:szCs w:val="24"/>
        </w:rPr>
        <w:t xml:space="preserve"> </w:t>
      </w:r>
      <w:proofErr w:type="gramStart"/>
      <w:r>
        <w:rPr>
          <w:rFonts w:ascii="Verdana" w:eastAsia="Verdana" w:hAnsi="Verdana" w:cs="Verdana"/>
          <w:color w:val="000000"/>
          <w:sz w:val="24"/>
          <w:szCs w:val="24"/>
        </w:rPr>
        <w:t>to;</w:t>
      </w:r>
      <w:proofErr w:type="gramEnd"/>
      <w:r>
        <w:rPr>
          <w:rFonts w:ascii="Verdana" w:eastAsia="Verdana" w:hAnsi="Verdana" w:cs="Verdana"/>
          <w:color w:val="000000"/>
          <w:sz w:val="24"/>
          <w:szCs w:val="24"/>
        </w:rPr>
        <w:t xml:space="preserve"> extra time, prompts, use of a word processor, separate examination rooms, reader, scribe and rest breaks. </w:t>
      </w:r>
      <w:r>
        <w:rPr>
          <w:rFonts w:ascii="Verdana" w:eastAsia="Verdana" w:hAnsi="Verdana" w:cs="Verdana"/>
          <w:sz w:val="24"/>
          <w:szCs w:val="24"/>
        </w:rPr>
        <w:t>T</w:t>
      </w:r>
      <w:r>
        <w:rPr>
          <w:rFonts w:ascii="Verdana" w:eastAsia="Verdana" w:hAnsi="Verdana" w:cs="Verdana"/>
          <w:color w:val="000000"/>
          <w:sz w:val="24"/>
          <w:szCs w:val="24"/>
        </w:rPr>
        <w:t xml:space="preserve">his list is not </w:t>
      </w:r>
      <w:proofErr w:type="gramStart"/>
      <w:r>
        <w:rPr>
          <w:rFonts w:ascii="Verdana" w:eastAsia="Verdana" w:hAnsi="Verdana" w:cs="Verdana"/>
          <w:color w:val="000000"/>
          <w:sz w:val="24"/>
          <w:szCs w:val="24"/>
        </w:rPr>
        <w:t>exhaustive</w:t>
      </w:r>
      <w:proofErr w:type="gramEnd"/>
      <w:r>
        <w:rPr>
          <w:rFonts w:ascii="Verdana" w:eastAsia="Verdana" w:hAnsi="Verdana" w:cs="Verdana"/>
          <w:color w:val="000000"/>
          <w:sz w:val="24"/>
          <w:szCs w:val="24"/>
        </w:rPr>
        <w:t xml:space="preserve"> and each student is looked at on an individual basis. Any </w:t>
      </w:r>
      <w:r>
        <w:rPr>
          <w:rFonts w:ascii="Verdana" w:eastAsia="Verdana" w:hAnsi="Verdana" w:cs="Verdana"/>
          <w:sz w:val="24"/>
          <w:szCs w:val="24"/>
        </w:rPr>
        <w:t>e</w:t>
      </w:r>
      <w:r>
        <w:rPr>
          <w:rFonts w:ascii="Verdana" w:eastAsia="Verdana" w:hAnsi="Verdana" w:cs="Verdana"/>
          <w:color w:val="000000"/>
          <w:sz w:val="24"/>
          <w:szCs w:val="24"/>
        </w:rPr>
        <w:t xml:space="preserve">xam </w:t>
      </w:r>
      <w:r>
        <w:rPr>
          <w:rFonts w:ascii="Verdana" w:eastAsia="Verdana" w:hAnsi="Verdana" w:cs="Verdana"/>
          <w:sz w:val="24"/>
          <w:szCs w:val="24"/>
        </w:rPr>
        <w:t>a</w:t>
      </w:r>
      <w:r>
        <w:rPr>
          <w:rFonts w:ascii="Verdana" w:eastAsia="Verdana" w:hAnsi="Verdana" w:cs="Verdana"/>
          <w:color w:val="000000"/>
          <w:sz w:val="24"/>
          <w:szCs w:val="24"/>
        </w:rPr>
        <w:t xml:space="preserve">ccess </w:t>
      </w:r>
      <w:r>
        <w:rPr>
          <w:rFonts w:ascii="Verdana" w:eastAsia="Verdana" w:hAnsi="Verdana" w:cs="Verdana"/>
          <w:sz w:val="24"/>
          <w:szCs w:val="24"/>
        </w:rPr>
        <w:t>a</w:t>
      </w:r>
      <w:r>
        <w:rPr>
          <w:rFonts w:ascii="Verdana" w:eastAsia="Verdana" w:hAnsi="Verdana" w:cs="Verdana"/>
          <w:color w:val="000000"/>
          <w:sz w:val="24"/>
          <w:szCs w:val="24"/>
        </w:rPr>
        <w:t xml:space="preserve">rrangements that are requested </w:t>
      </w:r>
      <w:r>
        <w:rPr>
          <w:rFonts w:ascii="Verdana" w:eastAsia="Verdana" w:hAnsi="Verdana" w:cs="Verdana"/>
          <w:sz w:val="24"/>
          <w:szCs w:val="24"/>
        </w:rPr>
        <w:t>must</w:t>
      </w:r>
      <w:r>
        <w:rPr>
          <w:rFonts w:ascii="Verdana" w:eastAsia="Verdana" w:hAnsi="Verdana" w:cs="Verdana"/>
          <w:color w:val="000000"/>
          <w:sz w:val="24"/>
          <w:szCs w:val="24"/>
        </w:rPr>
        <w:t xml:space="preserve"> reflect the </w:t>
      </w:r>
      <w:r>
        <w:rPr>
          <w:rFonts w:ascii="Verdana" w:eastAsia="Verdana" w:hAnsi="Verdana" w:cs="Verdana"/>
          <w:sz w:val="24"/>
          <w:szCs w:val="24"/>
        </w:rPr>
        <w:t>student's</w:t>
      </w:r>
      <w:r>
        <w:rPr>
          <w:rFonts w:ascii="Verdana" w:eastAsia="Verdana" w:hAnsi="Verdana" w:cs="Verdana"/>
          <w:color w:val="000000"/>
          <w:sz w:val="24"/>
          <w:szCs w:val="24"/>
        </w:rPr>
        <w:t xml:space="preserve"> “usual way of working” in a classroom environment. </w:t>
      </w:r>
    </w:p>
    <w:p w14:paraId="4384A35B" w14:textId="77777777" w:rsidR="004C7CBF" w:rsidRDefault="004C7CBF">
      <w:pPr>
        <w:pBdr>
          <w:top w:val="nil"/>
          <w:left w:val="nil"/>
          <w:bottom w:val="nil"/>
          <w:right w:val="nil"/>
          <w:between w:val="nil"/>
        </w:pBdr>
        <w:jc w:val="both"/>
        <w:rPr>
          <w:rFonts w:ascii="Verdana" w:eastAsia="Verdana" w:hAnsi="Verdana" w:cs="Verdana"/>
          <w:sz w:val="24"/>
          <w:szCs w:val="24"/>
        </w:rPr>
      </w:pPr>
    </w:p>
    <w:p w14:paraId="527BB6AB" w14:textId="77777777" w:rsidR="004C7CBF" w:rsidRDefault="004C7CBF">
      <w:pPr>
        <w:pBdr>
          <w:top w:val="nil"/>
          <w:left w:val="nil"/>
          <w:bottom w:val="nil"/>
          <w:right w:val="nil"/>
          <w:between w:val="nil"/>
        </w:pBdr>
        <w:jc w:val="both"/>
        <w:rPr>
          <w:rFonts w:ascii="Verdana" w:eastAsia="Verdana" w:hAnsi="Verdana" w:cs="Verdana"/>
          <w:sz w:val="24"/>
          <w:szCs w:val="24"/>
        </w:rPr>
      </w:pPr>
    </w:p>
    <w:p w14:paraId="6F1BAB70" w14:textId="77777777" w:rsidR="004C7CBF" w:rsidRDefault="00000000">
      <w:pPr>
        <w:jc w:val="both"/>
        <w:rPr>
          <w:rFonts w:ascii="Verdana" w:eastAsia="Verdana" w:hAnsi="Verdana" w:cs="Verdana"/>
          <w:b/>
          <w:color w:val="000000"/>
          <w:sz w:val="28"/>
          <w:szCs w:val="28"/>
        </w:rPr>
      </w:pPr>
      <w:r>
        <w:rPr>
          <w:rFonts w:ascii="Verdana" w:eastAsia="Verdana" w:hAnsi="Verdana" w:cs="Verdana"/>
          <w:b/>
          <w:color w:val="000000"/>
          <w:sz w:val="28"/>
          <w:szCs w:val="28"/>
        </w:rPr>
        <w:t>Long Term Absence / Illness</w:t>
      </w:r>
    </w:p>
    <w:p w14:paraId="138CE86B" w14:textId="77777777" w:rsidR="004C7CBF" w:rsidRDefault="004C7CBF">
      <w:pPr>
        <w:jc w:val="both"/>
        <w:rPr>
          <w:rFonts w:ascii="Verdana" w:eastAsia="Verdana" w:hAnsi="Verdana" w:cs="Verdana"/>
          <w:sz w:val="24"/>
          <w:szCs w:val="24"/>
        </w:rPr>
      </w:pPr>
    </w:p>
    <w:p w14:paraId="1FBD06BF" w14:textId="77777777" w:rsidR="004C7CBF" w:rsidRDefault="00000000">
      <w:pPr>
        <w:jc w:val="both"/>
        <w:rPr>
          <w:rFonts w:ascii="Verdana" w:eastAsia="Verdana" w:hAnsi="Verdana" w:cs="Verdana"/>
          <w:sz w:val="24"/>
          <w:szCs w:val="24"/>
        </w:rPr>
      </w:pPr>
      <w:r>
        <w:rPr>
          <w:rFonts w:ascii="Verdana" w:eastAsia="Verdana" w:hAnsi="Verdana" w:cs="Verdana"/>
          <w:sz w:val="24"/>
          <w:szCs w:val="24"/>
        </w:rPr>
        <w:t>When a student is absent for a long period of time it is the responsibility of the Form Tutor and Head of Year (</w:t>
      </w:r>
      <w:proofErr w:type="spellStart"/>
      <w:r>
        <w:rPr>
          <w:rFonts w:ascii="Verdana" w:eastAsia="Verdana" w:hAnsi="Verdana" w:cs="Verdana"/>
          <w:sz w:val="24"/>
          <w:szCs w:val="24"/>
        </w:rPr>
        <w:t>HoY</w:t>
      </w:r>
      <w:proofErr w:type="spellEnd"/>
      <w:r>
        <w:rPr>
          <w:rFonts w:ascii="Verdana" w:eastAsia="Verdana" w:hAnsi="Verdana" w:cs="Verdana"/>
          <w:sz w:val="24"/>
          <w:szCs w:val="24"/>
        </w:rPr>
        <w:t xml:space="preserve">), in liaison with the Head of School, LSIC or </w:t>
      </w:r>
      <w:proofErr w:type="spellStart"/>
      <w:r>
        <w:rPr>
          <w:rFonts w:ascii="Verdana" w:eastAsia="Verdana" w:hAnsi="Verdana" w:cs="Verdana"/>
          <w:sz w:val="24"/>
          <w:szCs w:val="24"/>
        </w:rPr>
        <w:t>HoI</w:t>
      </w:r>
      <w:proofErr w:type="spellEnd"/>
      <w:r>
        <w:rPr>
          <w:rFonts w:ascii="Verdana" w:eastAsia="Verdana" w:hAnsi="Verdana" w:cs="Verdana"/>
          <w:sz w:val="24"/>
          <w:szCs w:val="24"/>
        </w:rPr>
        <w:t>, to collaborate with parents and the student themselves.</w:t>
      </w:r>
    </w:p>
    <w:p w14:paraId="31B897DE" w14:textId="77777777" w:rsidR="004C7CBF" w:rsidRDefault="004C7CBF">
      <w:pPr>
        <w:jc w:val="both"/>
        <w:rPr>
          <w:rFonts w:ascii="Verdana" w:eastAsia="Verdana" w:hAnsi="Verdana" w:cs="Verdana"/>
          <w:sz w:val="24"/>
          <w:szCs w:val="24"/>
        </w:rPr>
      </w:pPr>
    </w:p>
    <w:p w14:paraId="11A6E842" w14:textId="77777777" w:rsidR="004C7CBF" w:rsidRDefault="00000000">
      <w:pPr>
        <w:jc w:val="both"/>
        <w:rPr>
          <w:rFonts w:ascii="Verdana" w:eastAsia="Verdana" w:hAnsi="Verdana" w:cs="Verdana"/>
          <w:sz w:val="24"/>
          <w:szCs w:val="24"/>
        </w:rPr>
      </w:pPr>
      <w:r>
        <w:rPr>
          <w:rFonts w:ascii="Verdana" w:eastAsia="Verdana" w:hAnsi="Verdana" w:cs="Verdana"/>
          <w:sz w:val="24"/>
          <w:szCs w:val="24"/>
        </w:rPr>
        <w:t xml:space="preserve">Depending on the nature of the illness, students may be supported in continuing the curriculum at a pace and situation that is appropriate to them. This could involve teachers preparing tasks and longer-term projects for students to complete, </w:t>
      </w:r>
      <w:proofErr w:type="gramStart"/>
      <w:r>
        <w:rPr>
          <w:rFonts w:ascii="Verdana" w:eastAsia="Verdana" w:hAnsi="Verdana" w:cs="Verdana"/>
          <w:sz w:val="24"/>
          <w:szCs w:val="24"/>
        </w:rPr>
        <w:t>in order to</w:t>
      </w:r>
      <w:proofErr w:type="gramEnd"/>
      <w:r>
        <w:rPr>
          <w:rFonts w:ascii="Verdana" w:eastAsia="Verdana" w:hAnsi="Verdana" w:cs="Verdana"/>
          <w:sz w:val="24"/>
          <w:szCs w:val="24"/>
        </w:rPr>
        <w:t xml:space="preserve"> reduce pressure on the student. Teachers and support teams also endeavour to support students via distance learning (</w:t>
      </w:r>
      <w:proofErr w:type="gramStart"/>
      <w:r>
        <w:rPr>
          <w:rFonts w:ascii="Verdana" w:eastAsia="Verdana" w:hAnsi="Verdana" w:cs="Verdana"/>
          <w:sz w:val="24"/>
          <w:szCs w:val="24"/>
        </w:rPr>
        <w:t>e.g.</w:t>
      </w:r>
      <w:proofErr w:type="gramEnd"/>
      <w:r>
        <w:rPr>
          <w:rFonts w:ascii="Verdana" w:eastAsia="Verdana" w:hAnsi="Verdana" w:cs="Verdana"/>
          <w:sz w:val="24"/>
          <w:szCs w:val="24"/>
        </w:rPr>
        <w:t xml:space="preserve"> over Zoom) as much as possible, however constraints exist which relate to time on screen, ability for extra time, scribing etc. As all recommendations outlined in psychometric / psychological reports are recommendations only, the school is only obligated to implement these recommendations / accommodations as is appropriate and possible, taking into consideration the teaching and learning of all students involved. </w:t>
      </w:r>
    </w:p>
    <w:p w14:paraId="4B28DFD4" w14:textId="77777777" w:rsidR="004C7CBF" w:rsidRDefault="004C7CBF">
      <w:pPr>
        <w:jc w:val="both"/>
        <w:rPr>
          <w:rFonts w:ascii="Verdana" w:eastAsia="Verdana" w:hAnsi="Verdana" w:cs="Verdana"/>
          <w:sz w:val="24"/>
          <w:szCs w:val="24"/>
        </w:rPr>
      </w:pPr>
    </w:p>
    <w:p w14:paraId="7A1F962A" w14:textId="77777777" w:rsidR="004C7CBF" w:rsidRDefault="00000000">
      <w:pPr>
        <w:jc w:val="both"/>
        <w:rPr>
          <w:rFonts w:ascii="Verdana" w:eastAsia="Verdana" w:hAnsi="Verdana" w:cs="Verdana"/>
          <w:sz w:val="24"/>
          <w:szCs w:val="24"/>
        </w:rPr>
      </w:pPr>
      <w:r>
        <w:rPr>
          <w:rFonts w:ascii="Verdana" w:eastAsia="Verdana" w:hAnsi="Verdana" w:cs="Verdana"/>
          <w:sz w:val="24"/>
          <w:szCs w:val="24"/>
        </w:rPr>
        <w:t xml:space="preserve">When the time comes for the student to return to school, the Form Tutor and </w:t>
      </w:r>
      <w:proofErr w:type="spellStart"/>
      <w:r>
        <w:rPr>
          <w:rFonts w:ascii="Verdana" w:eastAsia="Verdana" w:hAnsi="Verdana" w:cs="Verdana"/>
          <w:sz w:val="24"/>
          <w:szCs w:val="24"/>
        </w:rPr>
        <w:t>HoY</w:t>
      </w:r>
      <w:proofErr w:type="spellEnd"/>
      <w:r>
        <w:rPr>
          <w:rFonts w:ascii="Verdana" w:eastAsia="Verdana" w:hAnsi="Verdana" w:cs="Verdana"/>
          <w:sz w:val="24"/>
          <w:szCs w:val="24"/>
        </w:rPr>
        <w:t xml:space="preserve">, in collaboration with support teams will work with the student to establish core lessons to focus on and then work to include the rest of the curriculum. In all circumstances, whether the students are on distance learning, in school on a reduced programme, or back full time, teachers should endeavour to differentiate appropriately and seek support from the pastoral team and </w:t>
      </w:r>
      <w:proofErr w:type="spellStart"/>
      <w:r>
        <w:rPr>
          <w:rFonts w:ascii="Verdana" w:eastAsia="Verdana" w:hAnsi="Verdana" w:cs="Verdana"/>
          <w:sz w:val="24"/>
          <w:szCs w:val="24"/>
        </w:rPr>
        <w:t>HoI</w:t>
      </w:r>
      <w:proofErr w:type="spellEnd"/>
      <w:r>
        <w:rPr>
          <w:rFonts w:ascii="Verdana" w:eastAsia="Verdana" w:hAnsi="Verdana" w:cs="Verdana"/>
          <w:sz w:val="24"/>
          <w:szCs w:val="24"/>
        </w:rPr>
        <w:t xml:space="preserve"> / LSIC where necessary. </w:t>
      </w:r>
    </w:p>
    <w:p w14:paraId="28D0B468" w14:textId="77777777" w:rsidR="004C7CBF" w:rsidRDefault="004C7CBF">
      <w:pPr>
        <w:jc w:val="both"/>
        <w:rPr>
          <w:rFonts w:ascii="Verdana" w:eastAsia="Verdana" w:hAnsi="Verdana" w:cs="Verdana"/>
          <w:b/>
          <w:sz w:val="28"/>
          <w:szCs w:val="28"/>
          <w:highlight w:val="yellow"/>
          <w:u w:val="single"/>
        </w:rPr>
      </w:pPr>
    </w:p>
    <w:p w14:paraId="69A5CA07" w14:textId="77777777" w:rsidR="004C7CBF" w:rsidRDefault="004C7CBF">
      <w:pPr>
        <w:jc w:val="both"/>
        <w:rPr>
          <w:rFonts w:ascii="Verdana" w:eastAsia="Verdana" w:hAnsi="Verdana" w:cs="Verdana"/>
          <w:sz w:val="22"/>
          <w:szCs w:val="22"/>
        </w:rPr>
      </w:pPr>
    </w:p>
    <w:p w14:paraId="18445CFD" w14:textId="77777777" w:rsidR="004C7CBF" w:rsidRDefault="00000000">
      <w:pPr>
        <w:pBdr>
          <w:top w:val="nil"/>
          <w:left w:val="nil"/>
          <w:bottom w:val="nil"/>
          <w:right w:val="nil"/>
          <w:between w:val="nil"/>
        </w:pBdr>
        <w:jc w:val="both"/>
        <w:rPr>
          <w:rFonts w:ascii="Verdana" w:eastAsia="Verdana" w:hAnsi="Verdana" w:cs="Verdana"/>
          <w:b/>
          <w:color w:val="000000"/>
          <w:sz w:val="28"/>
          <w:szCs w:val="28"/>
        </w:rPr>
      </w:pPr>
      <w:r>
        <w:rPr>
          <w:rFonts w:ascii="Verdana" w:eastAsia="Verdana" w:hAnsi="Verdana" w:cs="Verdana"/>
          <w:b/>
          <w:color w:val="000000"/>
          <w:sz w:val="28"/>
          <w:szCs w:val="28"/>
        </w:rPr>
        <w:t>Roles and Responsibilities within the School</w:t>
      </w:r>
    </w:p>
    <w:p w14:paraId="11B025B6" w14:textId="77777777" w:rsidR="004C7CBF" w:rsidRDefault="004C7CBF">
      <w:pPr>
        <w:jc w:val="both"/>
        <w:rPr>
          <w:rFonts w:ascii="Verdana" w:eastAsia="Verdana" w:hAnsi="Verdana" w:cs="Verdana"/>
          <w:sz w:val="22"/>
          <w:szCs w:val="22"/>
        </w:rPr>
      </w:pPr>
    </w:p>
    <w:p w14:paraId="2DA37BC1" w14:textId="77777777" w:rsidR="004C7CBF" w:rsidRDefault="00000000">
      <w:pPr>
        <w:pBdr>
          <w:top w:val="nil"/>
          <w:left w:val="nil"/>
          <w:bottom w:val="nil"/>
          <w:right w:val="nil"/>
          <w:between w:val="nil"/>
        </w:pBdr>
        <w:jc w:val="both"/>
        <w:rPr>
          <w:rFonts w:ascii="Verdana" w:eastAsia="Verdana" w:hAnsi="Verdana" w:cs="Verdana"/>
          <w:color w:val="000000"/>
          <w:sz w:val="22"/>
          <w:szCs w:val="22"/>
        </w:rPr>
      </w:pPr>
      <w:r>
        <w:rPr>
          <w:rFonts w:ascii="Verdana" w:eastAsia="Verdana" w:hAnsi="Verdana" w:cs="Verdana"/>
          <w:b/>
          <w:color w:val="000000"/>
          <w:sz w:val="24"/>
          <w:szCs w:val="24"/>
          <w:u w:val="single"/>
        </w:rPr>
        <w:t>Senior Leadership Team</w:t>
      </w:r>
    </w:p>
    <w:p w14:paraId="73CF5D46" w14:textId="77777777" w:rsidR="004C7CBF" w:rsidRDefault="00000000">
      <w:pPr>
        <w:pBdr>
          <w:top w:val="nil"/>
          <w:left w:val="nil"/>
          <w:bottom w:val="nil"/>
          <w:right w:val="nil"/>
          <w:between w:val="nil"/>
        </w:pBdr>
        <w:jc w:val="both"/>
        <w:rPr>
          <w:rFonts w:ascii="Verdana" w:eastAsia="Verdana" w:hAnsi="Verdana" w:cs="Verdana"/>
          <w:color w:val="000000"/>
          <w:sz w:val="22"/>
          <w:szCs w:val="22"/>
        </w:rPr>
      </w:pPr>
      <w:r>
        <w:rPr>
          <w:rFonts w:ascii="Verdana" w:eastAsia="Verdana" w:hAnsi="Verdana" w:cs="Verdana"/>
          <w:color w:val="000000"/>
          <w:sz w:val="24"/>
          <w:szCs w:val="24"/>
        </w:rPr>
        <w:t xml:space="preserve">The Board of Management has an important role in developing, </w:t>
      </w:r>
      <w:proofErr w:type="gramStart"/>
      <w:r>
        <w:rPr>
          <w:rFonts w:ascii="Verdana" w:eastAsia="Verdana" w:hAnsi="Verdana" w:cs="Verdana"/>
          <w:color w:val="000000"/>
          <w:sz w:val="24"/>
          <w:szCs w:val="24"/>
        </w:rPr>
        <w:t>supporting</w:t>
      </w:r>
      <w:proofErr w:type="gramEnd"/>
      <w:r>
        <w:rPr>
          <w:rFonts w:ascii="Verdana" w:eastAsia="Verdana" w:hAnsi="Verdana" w:cs="Verdana"/>
          <w:color w:val="000000"/>
          <w:sz w:val="24"/>
          <w:szCs w:val="24"/>
        </w:rPr>
        <w:t xml:space="preserve"> and monitoring school policy on learning support and </w:t>
      </w:r>
      <w:r>
        <w:rPr>
          <w:rFonts w:ascii="Verdana" w:eastAsia="Verdana" w:hAnsi="Verdana" w:cs="Verdana"/>
          <w:sz w:val="24"/>
          <w:szCs w:val="24"/>
        </w:rPr>
        <w:t>additional learning</w:t>
      </w:r>
      <w:r>
        <w:rPr>
          <w:rFonts w:ascii="Verdana" w:eastAsia="Verdana" w:hAnsi="Verdana" w:cs="Verdana"/>
          <w:color w:val="000000"/>
          <w:sz w:val="24"/>
          <w:szCs w:val="24"/>
        </w:rPr>
        <w:t xml:space="preserve"> needs. The Senior Leadership Team should:</w:t>
      </w:r>
    </w:p>
    <w:p w14:paraId="753A2F2D" w14:textId="77777777" w:rsidR="004C7CBF" w:rsidRDefault="00000000">
      <w:pPr>
        <w:numPr>
          <w:ilvl w:val="0"/>
          <w:numId w:val="13"/>
        </w:numPr>
        <w:pBdr>
          <w:top w:val="nil"/>
          <w:left w:val="nil"/>
          <w:bottom w:val="nil"/>
          <w:right w:val="nil"/>
          <w:between w:val="nil"/>
        </w:pBdr>
        <w:jc w:val="both"/>
        <w:rPr>
          <w:color w:val="000000"/>
        </w:rPr>
      </w:pPr>
      <w:r>
        <w:rPr>
          <w:rFonts w:ascii="Verdana" w:eastAsia="Verdana" w:hAnsi="Verdana" w:cs="Verdana"/>
          <w:color w:val="000000"/>
          <w:sz w:val="24"/>
          <w:szCs w:val="24"/>
        </w:rPr>
        <w:lastRenderedPageBreak/>
        <w:t xml:space="preserve">Oversee the development, </w:t>
      </w:r>
      <w:proofErr w:type="gramStart"/>
      <w:r>
        <w:rPr>
          <w:rFonts w:ascii="Verdana" w:eastAsia="Verdana" w:hAnsi="Verdana" w:cs="Verdana"/>
          <w:color w:val="000000"/>
          <w:sz w:val="24"/>
          <w:szCs w:val="24"/>
        </w:rPr>
        <w:t>implementation</w:t>
      </w:r>
      <w:proofErr w:type="gramEnd"/>
      <w:r>
        <w:rPr>
          <w:rFonts w:ascii="Verdana" w:eastAsia="Verdana" w:hAnsi="Verdana" w:cs="Verdana"/>
          <w:color w:val="000000"/>
          <w:sz w:val="24"/>
          <w:szCs w:val="24"/>
        </w:rPr>
        <w:t xml:space="preserve"> and review of school policy on </w:t>
      </w:r>
      <w:r>
        <w:rPr>
          <w:rFonts w:ascii="Verdana" w:eastAsia="Verdana" w:hAnsi="Verdana" w:cs="Verdana"/>
          <w:sz w:val="24"/>
          <w:szCs w:val="24"/>
        </w:rPr>
        <w:t>learning support</w:t>
      </w:r>
      <w:r>
        <w:rPr>
          <w:rFonts w:ascii="Verdana" w:eastAsia="Verdana" w:hAnsi="Verdana" w:cs="Verdana"/>
          <w:color w:val="000000"/>
          <w:sz w:val="24"/>
          <w:szCs w:val="24"/>
        </w:rPr>
        <w:t xml:space="preserve"> services in general.</w:t>
      </w:r>
    </w:p>
    <w:p w14:paraId="5430CF27" w14:textId="77777777" w:rsidR="004C7CBF" w:rsidRDefault="00000000">
      <w:pPr>
        <w:numPr>
          <w:ilvl w:val="0"/>
          <w:numId w:val="13"/>
        </w:numPr>
        <w:pBdr>
          <w:top w:val="nil"/>
          <w:left w:val="nil"/>
          <w:bottom w:val="nil"/>
          <w:right w:val="nil"/>
          <w:between w:val="nil"/>
        </w:pBdr>
        <w:jc w:val="both"/>
        <w:rPr>
          <w:color w:val="000000"/>
        </w:rPr>
      </w:pPr>
      <w:r>
        <w:rPr>
          <w:rFonts w:ascii="Verdana" w:eastAsia="Verdana" w:hAnsi="Verdana" w:cs="Verdana"/>
          <w:color w:val="000000"/>
          <w:sz w:val="24"/>
          <w:szCs w:val="24"/>
        </w:rPr>
        <w:t>Ensure that adequate classroom accommodation and teaching resources are provided for the learning-support teacher.</w:t>
      </w:r>
    </w:p>
    <w:p w14:paraId="6F87E41B" w14:textId="77777777" w:rsidR="004C7CBF" w:rsidRDefault="00000000">
      <w:pPr>
        <w:numPr>
          <w:ilvl w:val="0"/>
          <w:numId w:val="13"/>
        </w:numPr>
        <w:pBdr>
          <w:top w:val="nil"/>
          <w:left w:val="nil"/>
          <w:bottom w:val="nil"/>
          <w:right w:val="nil"/>
          <w:between w:val="nil"/>
        </w:pBdr>
        <w:jc w:val="both"/>
        <w:rPr>
          <w:color w:val="000000"/>
        </w:rPr>
      </w:pPr>
      <w:r>
        <w:rPr>
          <w:rFonts w:ascii="Verdana" w:eastAsia="Verdana" w:hAnsi="Verdana" w:cs="Verdana"/>
          <w:color w:val="000000"/>
          <w:sz w:val="24"/>
          <w:szCs w:val="24"/>
        </w:rPr>
        <w:t>Ensure that the LS</w:t>
      </w:r>
      <w:r>
        <w:rPr>
          <w:rFonts w:ascii="Verdana" w:eastAsia="Verdana" w:hAnsi="Verdana" w:cs="Verdana"/>
          <w:sz w:val="24"/>
          <w:szCs w:val="24"/>
        </w:rPr>
        <w:t>I</w:t>
      </w:r>
      <w:r>
        <w:rPr>
          <w:rFonts w:ascii="Verdana" w:eastAsia="Verdana" w:hAnsi="Verdana" w:cs="Verdana"/>
          <w:color w:val="000000"/>
          <w:sz w:val="24"/>
          <w:szCs w:val="24"/>
        </w:rPr>
        <w:t xml:space="preserve">C and </w:t>
      </w:r>
      <w:proofErr w:type="spellStart"/>
      <w:r>
        <w:rPr>
          <w:rFonts w:ascii="Verdana" w:eastAsia="Verdana" w:hAnsi="Verdana" w:cs="Verdana"/>
          <w:sz w:val="24"/>
          <w:szCs w:val="24"/>
        </w:rPr>
        <w:t>HoI</w:t>
      </w:r>
      <w:proofErr w:type="spellEnd"/>
      <w:r>
        <w:rPr>
          <w:rFonts w:ascii="Verdana" w:eastAsia="Verdana" w:hAnsi="Verdana" w:cs="Verdana"/>
          <w:sz w:val="24"/>
          <w:szCs w:val="24"/>
        </w:rPr>
        <w:t xml:space="preserve"> </w:t>
      </w:r>
      <w:r>
        <w:rPr>
          <w:rFonts w:ascii="Verdana" w:eastAsia="Verdana" w:hAnsi="Verdana" w:cs="Verdana"/>
          <w:color w:val="000000"/>
          <w:sz w:val="24"/>
          <w:szCs w:val="24"/>
        </w:rPr>
        <w:t>has the capacity (time, facilities, equipment, training etc) to fulfil their role.</w:t>
      </w:r>
    </w:p>
    <w:p w14:paraId="4B46D0F3" w14:textId="77777777" w:rsidR="004C7CBF" w:rsidRDefault="00000000">
      <w:pPr>
        <w:numPr>
          <w:ilvl w:val="0"/>
          <w:numId w:val="13"/>
        </w:numPr>
        <w:pBdr>
          <w:top w:val="nil"/>
          <w:left w:val="nil"/>
          <w:bottom w:val="nil"/>
          <w:right w:val="nil"/>
          <w:between w:val="nil"/>
        </w:pBdr>
        <w:jc w:val="both"/>
        <w:rPr>
          <w:color w:val="000000"/>
        </w:rPr>
      </w:pPr>
      <w:r>
        <w:rPr>
          <w:rFonts w:ascii="Verdana" w:eastAsia="Verdana" w:hAnsi="Verdana" w:cs="Verdana"/>
          <w:color w:val="000000"/>
          <w:sz w:val="24"/>
          <w:szCs w:val="24"/>
        </w:rPr>
        <w:t>Foster a positive attitude towards inclusion and inclusive teaching across the whole school from all staff. This should include students with different cultural backgrounds</w:t>
      </w:r>
      <w:r>
        <w:rPr>
          <w:rFonts w:ascii="Verdana" w:eastAsia="Verdana" w:hAnsi="Verdana" w:cs="Verdana"/>
          <w:sz w:val="24"/>
          <w:szCs w:val="24"/>
        </w:rPr>
        <w:t>.</w:t>
      </w:r>
    </w:p>
    <w:p w14:paraId="76CADEE7" w14:textId="77777777" w:rsidR="004C7CBF" w:rsidRDefault="00000000">
      <w:pPr>
        <w:numPr>
          <w:ilvl w:val="0"/>
          <w:numId w:val="13"/>
        </w:numPr>
        <w:pBdr>
          <w:top w:val="nil"/>
          <w:left w:val="nil"/>
          <w:bottom w:val="nil"/>
          <w:right w:val="nil"/>
          <w:between w:val="nil"/>
        </w:pBdr>
        <w:jc w:val="both"/>
        <w:rPr>
          <w:rFonts w:ascii="Verdana" w:eastAsia="Verdana" w:hAnsi="Verdana" w:cs="Verdana"/>
          <w:sz w:val="24"/>
          <w:szCs w:val="24"/>
        </w:rPr>
      </w:pPr>
      <w:r>
        <w:rPr>
          <w:rFonts w:ascii="Verdana" w:eastAsia="Verdana" w:hAnsi="Verdana" w:cs="Verdana"/>
          <w:sz w:val="24"/>
          <w:szCs w:val="24"/>
        </w:rPr>
        <w:t xml:space="preserve">Actively promote and support diversity, </w:t>
      </w:r>
      <w:proofErr w:type="gramStart"/>
      <w:r>
        <w:rPr>
          <w:rFonts w:ascii="Verdana" w:eastAsia="Verdana" w:hAnsi="Verdana" w:cs="Verdana"/>
          <w:sz w:val="24"/>
          <w:szCs w:val="24"/>
        </w:rPr>
        <w:t>equity</w:t>
      </w:r>
      <w:proofErr w:type="gramEnd"/>
      <w:r>
        <w:rPr>
          <w:rFonts w:ascii="Verdana" w:eastAsia="Verdana" w:hAnsi="Verdana" w:cs="Verdana"/>
          <w:sz w:val="24"/>
          <w:szCs w:val="24"/>
        </w:rPr>
        <w:t xml:space="preserve"> and inclusion </w:t>
      </w:r>
    </w:p>
    <w:p w14:paraId="5FD641F2" w14:textId="77777777" w:rsidR="004C7CBF" w:rsidRDefault="00000000">
      <w:pPr>
        <w:numPr>
          <w:ilvl w:val="0"/>
          <w:numId w:val="13"/>
        </w:numPr>
        <w:pBdr>
          <w:top w:val="nil"/>
          <w:left w:val="nil"/>
          <w:bottom w:val="nil"/>
          <w:right w:val="nil"/>
          <w:between w:val="nil"/>
        </w:pBdr>
        <w:jc w:val="both"/>
        <w:rPr>
          <w:rFonts w:ascii="Verdana" w:eastAsia="Verdana" w:hAnsi="Verdana" w:cs="Verdana"/>
          <w:sz w:val="24"/>
          <w:szCs w:val="24"/>
        </w:rPr>
      </w:pPr>
      <w:r>
        <w:rPr>
          <w:rFonts w:ascii="Verdana" w:eastAsia="Verdana" w:hAnsi="Verdana" w:cs="Verdana"/>
          <w:sz w:val="24"/>
          <w:szCs w:val="24"/>
        </w:rPr>
        <w:t xml:space="preserve">Ensure time is made available for the LSIC and </w:t>
      </w:r>
      <w:proofErr w:type="spellStart"/>
      <w:r>
        <w:rPr>
          <w:rFonts w:ascii="Verdana" w:eastAsia="Verdana" w:hAnsi="Verdana" w:cs="Verdana"/>
          <w:sz w:val="24"/>
          <w:szCs w:val="24"/>
        </w:rPr>
        <w:t>HoI</w:t>
      </w:r>
      <w:proofErr w:type="spellEnd"/>
      <w:r>
        <w:rPr>
          <w:rFonts w:ascii="Verdana" w:eastAsia="Verdana" w:hAnsi="Verdana" w:cs="Verdana"/>
          <w:sz w:val="24"/>
          <w:szCs w:val="24"/>
        </w:rPr>
        <w:t xml:space="preserve"> to do staff training and feedback on students, learning needs and appropriate differentiation and UDL </w:t>
      </w:r>
      <w:proofErr w:type="gramStart"/>
      <w:r>
        <w:rPr>
          <w:rFonts w:ascii="Verdana" w:eastAsia="Verdana" w:hAnsi="Verdana" w:cs="Verdana"/>
          <w:sz w:val="24"/>
          <w:szCs w:val="24"/>
        </w:rPr>
        <w:t>strategies</w:t>
      </w:r>
      <w:proofErr w:type="gramEnd"/>
      <w:r>
        <w:rPr>
          <w:rFonts w:ascii="Verdana" w:eastAsia="Verdana" w:hAnsi="Verdana" w:cs="Verdana"/>
          <w:sz w:val="24"/>
          <w:szCs w:val="24"/>
        </w:rPr>
        <w:t xml:space="preserve"> </w:t>
      </w:r>
    </w:p>
    <w:p w14:paraId="39ACCED6" w14:textId="77777777" w:rsidR="004C7CBF" w:rsidRDefault="004C7CBF">
      <w:pPr>
        <w:pBdr>
          <w:top w:val="nil"/>
          <w:left w:val="nil"/>
          <w:bottom w:val="nil"/>
          <w:right w:val="nil"/>
          <w:between w:val="nil"/>
        </w:pBdr>
        <w:jc w:val="both"/>
        <w:rPr>
          <w:rFonts w:ascii="Verdana" w:eastAsia="Verdana" w:hAnsi="Verdana" w:cs="Verdana"/>
          <w:b/>
          <w:sz w:val="24"/>
          <w:szCs w:val="24"/>
          <w:u w:val="single"/>
        </w:rPr>
      </w:pPr>
    </w:p>
    <w:p w14:paraId="3587AD20" w14:textId="77777777" w:rsidR="004C7CBF" w:rsidRDefault="00000000">
      <w:pPr>
        <w:pBdr>
          <w:top w:val="nil"/>
          <w:left w:val="nil"/>
          <w:bottom w:val="nil"/>
          <w:right w:val="nil"/>
          <w:between w:val="nil"/>
        </w:pBdr>
        <w:jc w:val="both"/>
        <w:rPr>
          <w:rFonts w:ascii="Verdana" w:eastAsia="Verdana" w:hAnsi="Verdana" w:cs="Verdana"/>
          <w:color w:val="000000"/>
          <w:sz w:val="22"/>
          <w:szCs w:val="22"/>
        </w:rPr>
      </w:pPr>
      <w:r>
        <w:rPr>
          <w:rFonts w:ascii="Verdana" w:eastAsia="Verdana" w:hAnsi="Verdana" w:cs="Verdana"/>
          <w:b/>
          <w:color w:val="000000"/>
          <w:sz w:val="24"/>
          <w:szCs w:val="24"/>
          <w:u w:val="single"/>
        </w:rPr>
        <w:t>Parents</w:t>
      </w:r>
    </w:p>
    <w:p w14:paraId="3109861C" w14:textId="77777777" w:rsidR="004C7CBF" w:rsidRDefault="00000000">
      <w:pPr>
        <w:pBdr>
          <w:top w:val="nil"/>
          <w:left w:val="nil"/>
          <w:bottom w:val="nil"/>
          <w:right w:val="nil"/>
          <w:between w:val="nil"/>
        </w:pBdr>
        <w:jc w:val="both"/>
        <w:rPr>
          <w:rFonts w:ascii="Verdana" w:eastAsia="Verdana" w:hAnsi="Verdana" w:cs="Verdana"/>
          <w:color w:val="000000"/>
          <w:sz w:val="24"/>
          <w:szCs w:val="24"/>
        </w:rPr>
      </w:pPr>
      <w:r>
        <w:rPr>
          <w:rFonts w:ascii="Verdana" w:eastAsia="Verdana" w:hAnsi="Verdana" w:cs="Verdana"/>
          <w:color w:val="000000"/>
          <w:sz w:val="24"/>
          <w:szCs w:val="24"/>
        </w:rPr>
        <w:t xml:space="preserve">Parents have a dual function in Learning Support: </w:t>
      </w:r>
    </w:p>
    <w:p w14:paraId="556A9FB6" w14:textId="77777777" w:rsidR="004C7CBF" w:rsidRDefault="00000000">
      <w:pPr>
        <w:pBdr>
          <w:top w:val="nil"/>
          <w:left w:val="nil"/>
          <w:bottom w:val="nil"/>
          <w:right w:val="nil"/>
          <w:between w:val="nil"/>
        </w:pBdr>
        <w:jc w:val="both"/>
        <w:rPr>
          <w:rFonts w:ascii="Verdana" w:eastAsia="Verdana" w:hAnsi="Verdana" w:cs="Verdana"/>
          <w:color w:val="000000"/>
          <w:sz w:val="24"/>
          <w:szCs w:val="24"/>
        </w:rPr>
      </w:pPr>
      <w:r>
        <w:rPr>
          <w:rFonts w:ascii="Verdana" w:eastAsia="Verdana" w:hAnsi="Verdana" w:cs="Verdana"/>
          <w:color w:val="000000"/>
          <w:sz w:val="24"/>
          <w:szCs w:val="24"/>
        </w:rPr>
        <w:t xml:space="preserve">1) in supporting the school and </w:t>
      </w:r>
    </w:p>
    <w:p w14:paraId="767DE427" w14:textId="77777777" w:rsidR="004C7CBF" w:rsidRDefault="00000000">
      <w:pPr>
        <w:pBdr>
          <w:top w:val="nil"/>
          <w:left w:val="nil"/>
          <w:bottom w:val="nil"/>
          <w:right w:val="nil"/>
          <w:between w:val="nil"/>
        </w:pBdr>
        <w:jc w:val="both"/>
        <w:rPr>
          <w:rFonts w:ascii="Verdana" w:eastAsia="Verdana" w:hAnsi="Verdana" w:cs="Verdana"/>
          <w:color w:val="000000"/>
          <w:sz w:val="22"/>
          <w:szCs w:val="22"/>
        </w:rPr>
      </w:pPr>
      <w:r>
        <w:rPr>
          <w:rFonts w:ascii="Verdana" w:eastAsia="Verdana" w:hAnsi="Verdana" w:cs="Verdana"/>
          <w:color w:val="000000"/>
          <w:sz w:val="24"/>
          <w:szCs w:val="24"/>
        </w:rPr>
        <w:t>2) in communicating with the school.</w:t>
      </w:r>
    </w:p>
    <w:p w14:paraId="56A6A09B" w14:textId="77777777" w:rsidR="004C7CBF" w:rsidRDefault="004C7CBF">
      <w:pPr>
        <w:jc w:val="both"/>
        <w:rPr>
          <w:rFonts w:ascii="Verdana" w:eastAsia="Verdana" w:hAnsi="Verdana" w:cs="Verdana"/>
          <w:sz w:val="22"/>
          <w:szCs w:val="22"/>
        </w:rPr>
      </w:pPr>
    </w:p>
    <w:p w14:paraId="516C3EA3" w14:textId="77777777" w:rsidR="004C7CBF" w:rsidRDefault="00000000">
      <w:pPr>
        <w:numPr>
          <w:ilvl w:val="0"/>
          <w:numId w:val="14"/>
        </w:numPr>
        <w:pBdr>
          <w:top w:val="nil"/>
          <w:left w:val="nil"/>
          <w:bottom w:val="nil"/>
          <w:right w:val="nil"/>
          <w:between w:val="nil"/>
        </w:pBdr>
        <w:jc w:val="both"/>
        <w:rPr>
          <w:rFonts w:ascii="Verdana" w:eastAsia="Verdana" w:hAnsi="Verdana" w:cs="Verdana"/>
          <w:b/>
          <w:color w:val="000000"/>
          <w:sz w:val="24"/>
          <w:szCs w:val="24"/>
          <w:u w:val="single"/>
        </w:rPr>
      </w:pPr>
      <w:r>
        <w:rPr>
          <w:rFonts w:ascii="Verdana" w:eastAsia="Verdana" w:hAnsi="Verdana" w:cs="Verdana"/>
          <w:b/>
          <w:color w:val="000000"/>
          <w:sz w:val="24"/>
          <w:szCs w:val="24"/>
          <w:u w:val="single"/>
        </w:rPr>
        <w:t xml:space="preserve">Supporting the School </w:t>
      </w:r>
    </w:p>
    <w:p w14:paraId="40ABD55F" w14:textId="77777777" w:rsidR="004C7CBF" w:rsidRDefault="00000000">
      <w:pPr>
        <w:numPr>
          <w:ilvl w:val="0"/>
          <w:numId w:val="15"/>
        </w:numPr>
        <w:pBdr>
          <w:top w:val="nil"/>
          <w:left w:val="nil"/>
          <w:bottom w:val="nil"/>
          <w:right w:val="nil"/>
          <w:between w:val="nil"/>
        </w:pBdr>
        <w:jc w:val="both"/>
        <w:rPr>
          <w:color w:val="000000"/>
        </w:rPr>
      </w:pPr>
      <w:r>
        <w:rPr>
          <w:rFonts w:ascii="Verdana" w:eastAsia="Verdana" w:hAnsi="Verdana" w:cs="Verdana"/>
          <w:color w:val="000000"/>
          <w:sz w:val="24"/>
          <w:szCs w:val="24"/>
        </w:rPr>
        <w:t>Be involved in creating a positive attitude towards school.</w:t>
      </w:r>
    </w:p>
    <w:p w14:paraId="1B257568" w14:textId="77777777" w:rsidR="004C7CBF" w:rsidRDefault="00000000">
      <w:pPr>
        <w:numPr>
          <w:ilvl w:val="0"/>
          <w:numId w:val="15"/>
        </w:numPr>
        <w:pBdr>
          <w:top w:val="nil"/>
          <w:left w:val="nil"/>
          <w:bottom w:val="nil"/>
          <w:right w:val="nil"/>
          <w:between w:val="nil"/>
        </w:pBdr>
        <w:jc w:val="both"/>
        <w:rPr>
          <w:color w:val="000000"/>
        </w:rPr>
      </w:pPr>
      <w:r>
        <w:rPr>
          <w:rFonts w:ascii="Verdana" w:eastAsia="Verdana" w:hAnsi="Verdana" w:cs="Verdana"/>
          <w:color w:val="000000"/>
          <w:sz w:val="24"/>
          <w:szCs w:val="24"/>
        </w:rPr>
        <w:t xml:space="preserve">Be involved with </w:t>
      </w:r>
      <w:r>
        <w:rPr>
          <w:rFonts w:ascii="Verdana" w:eastAsia="Verdana" w:hAnsi="Verdana" w:cs="Verdana"/>
          <w:sz w:val="24"/>
          <w:szCs w:val="24"/>
        </w:rPr>
        <w:t>Learning</w:t>
      </w:r>
      <w:r>
        <w:rPr>
          <w:rFonts w:ascii="Verdana" w:eastAsia="Verdana" w:hAnsi="Verdana" w:cs="Verdana"/>
          <w:color w:val="000000"/>
          <w:sz w:val="24"/>
          <w:szCs w:val="24"/>
        </w:rPr>
        <w:t xml:space="preserve"> </w:t>
      </w:r>
      <w:r>
        <w:rPr>
          <w:rFonts w:ascii="Verdana" w:eastAsia="Verdana" w:hAnsi="Verdana" w:cs="Verdana"/>
          <w:sz w:val="24"/>
          <w:szCs w:val="24"/>
        </w:rPr>
        <w:t>P</w:t>
      </w:r>
      <w:r>
        <w:rPr>
          <w:rFonts w:ascii="Verdana" w:eastAsia="Verdana" w:hAnsi="Verdana" w:cs="Verdana"/>
          <w:color w:val="000000"/>
          <w:sz w:val="24"/>
          <w:szCs w:val="24"/>
        </w:rPr>
        <w:t>lans by</w:t>
      </w:r>
      <w:r>
        <w:rPr>
          <w:rFonts w:ascii="Verdana" w:eastAsia="Verdana" w:hAnsi="Verdana" w:cs="Verdana"/>
          <w:sz w:val="24"/>
          <w:szCs w:val="24"/>
        </w:rPr>
        <w:t xml:space="preserve"> adding parent comments to the Provision Map by </w:t>
      </w:r>
      <w:proofErr w:type="spellStart"/>
      <w:r>
        <w:rPr>
          <w:rFonts w:ascii="Verdana" w:eastAsia="Verdana" w:hAnsi="Verdana" w:cs="Verdana"/>
          <w:sz w:val="24"/>
          <w:szCs w:val="24"/>
          <w:highlight w:val="white"/>
        </w:rPr>
        <w:t>EduKey</w:t>
      </w:r>
      <w:proofErr w:type="spellEnd"/>
      <w:r>
        <w:rPr>
          <w:rFonts w:ascii="Verdana" w:eastAsia="Verdana" w:hAnsi="Verdana" w:cs="Verdana"/>
          <w:sz w:val="24"/>
          <w:szCs w:val="24"/>
          <w:highlight w:val="white"/>
        </w:rPr>
        <w:t xml:space="preserve"> </w:t>
      </w:r>
    </w:p>
    <w:p w14:paraId="0715CCBC" w14:textId="77777777" w:rsidR="004C7CBF" w:rsidRDefault="00000000">
      <w:pPr>
        <w:numPr>
          <w:ilvl w:val="0"/>
          <w:numId w:val="15"/>
        </w:numPr>
        <w:pBdr>
          <w:top w:val="nil"/>
          <w:left w:val="nil"/>
          <w:bottom w:val="nil"/>
          <w:right w:val="nil"/>
          <w:between w:val="nil"/>
        </w:pBdr>
        <w:jc w:val="both"/>
        <w:rPr>
          <w:color w:val="000000"/>
        </w:rPr>
      </w:pPr>
      <w:r>
        <w:rPr>
          <w:rFonts w:ascii="Verdana" w:eastAsia="Verdana" w:hAnsi="Verdana" w:cs="Verdana"/>
          <w:sz w:val="24"/>
          <w:szCs w:val="24"/>
        </w:rPr>
        <w:t>Requesting</w:t>
      </w:r>
      <w:r>
        <w:rPr>
          <w:rFonts w:ascii="Verdana" w:eastAsia="Verdana" w:hAnsi="Verdana" w:cs="Verdana"/>
          <w:color w:val="000000"/>
          <w:sz w:val="24"/>
          <w:szCs w:val="24"/>
        </w:rPr>
        <w:t xml:space="preserve"> communicatio</w:t>
      </w:r>
      <w:r>
        <w:rPr>
          <w:rFonts w:ascii="Verdana" w:eastAsia="Verdana" w:hAnsi="Verdana" w:cs="Verdana"/>
          <w:sz w:val="24"/>
          <w:szCs w:val="24"/>
        </w:rPr>
        <w:t xml:space="preserve">n with the LSIC and </w:t>
      </w:r>
      <w:proofErr w:type="spellStart"/>
      <w:r>
        <w:rPr>
          <w:rFonts w:ascii="Verdana" w:eastAsia="Verdana" w:hAnsi="Verdana" w:cs="Verdana"/>
          <w:sz w:val="24"/>
          <w:szCs w:val="24"/>
        </w:rPr>
        <w:t>HoI</w:t>
      </w:r>
      <w:proofErr w:type="spellEnd"/>
      <w:r>
        <w:rPr>
          <w:rFonts w:ascii="Verdana" w:eastAsia="Verdana" w:hAnsi="Verdana" w:cs="Verdana"/>
          <w:sz w:val="24"/>
          <w:szCs w:val="24"/>
        </w:rPr>
        <w:t xml:space="preserve"> / Support Assistants and</w:t>
      </w:r>
      <w:r>
        <w:rPr>
          <w:rFonts w:ascii="Verdana" w:eastAsia="Verdana" w:hAnsi="Verdana" w:cs="Verdana"/>
          <w:color w:val="000000"/>
          <w:sz w:val="24"/>
          <w:szCs w:val="24"/>
        </w:rPr>
        <w:t xml:space="preserve"> participating with students in </w:t>
      </w:r>
      <w:r>
        <w:rPr>
          <w:rFonts w:ascii="Verdana" w:eastAsia="Verdana" w:hAnsi="Verdana" w:cs="Verdana"/>
          <w:sz w:val="24"/>
          <w:szCs w:val="24"/>
        </w:rPr>
        <w:t>their</w:t>
      </w:r>
      <w:r>
        <w:rPr>
          <w:rFonts w:ascii="Verdana" w:eastAsia="Verdana" w:hAnsi="Verdana" w:cs="Verdana"/>
          <w:color w:val="000000"/>
          <w:sz w:val="24"/>
          <w:szCs w:val="24"/>
        </w:rPr>
        <w:t xml:space="preserve"> ed</w:t>
      </w:r>
      <w:r>
        <w:rPr>
          <w:rFonts w:ascii="Verdana" w:eastAsia="Verdana" w:hAnsi="Verdana" w:cs="Verdana"/>
          <w:sz w:val="24"/>
          <w:szCs w:val="24"/>
        </w:rPr>
        <w:t xml:space="preserve">ucational </w:t>
      </w:r>
      <w:r>
        <w:rPr>
          <w:rFonts w:ascii="Verdana" w:eastAsia="Verdana" w:hAnsi="Verdana" w:cs="Verdana"/>
          <w:color w:val="000000"/>
          <w:sz w:val="24"/>
          <w:szCs w:val="24"/>
        </w:rPr>
        <w:t>activities.</w:t>
      </w:r>
    </w:p>
    <w:p w14:paraId="6A5BF361" w14:textId="77777777" w:rsidR="004C7CBF" w:rsidRDefault="004C7CBF">
      <w:pPr>
        <w:jc w:val="both"/>
        <w:rPr>
          <w:rFonts w:ascii="Verdana" w:eastAsia="Verdana" w:hAnsi="Verdana" w:cs="Verdana"/>
          <w:sz w:val="22"/>
          <w:szCs w:val="22"/>
        </w:rPr>
      </w:pPr>
    </w:p>
    <w:p w14:paraId="6494BB16" w14:textId="77777777" w:rsidR="004C7CBF" w:rsidRDefault="004C7CBF">
      <w:pPr>
        <w:jc w:val="both"/>
        <w:rPr>
          <w:rFonts w:ascii="Verdana" w:eastAsia="Verdana" w:hAnsi="Verdana" w:cs="Verdana"/>
          <w:sz w:val="22"/>
          <w:szCs w:val="22"/>
        </w:rPr>
      </w:pPr>
    </w:p>
    <w:p w14:paraId="38DA1595" w14:textId="77777777" w:rsidR="004C7CBF" w:rsidRDefault="00000000">
      <w:pPr>
        <w:pBdr>
          <w:top w:val="nil"/>
          <w:left w:val="nil"/>
          <w:bottom w:val="nil"/>
          <w:right w:val="nil"/>
          <w:between w:val="nil"/>
        </w:pBdr>
        <w:jc w:val="both"/>
        <w:rPr>
          <w:rFonts w:ascii="Verdana" w:eastAsia="Verdana" w:hAnsi="Verdana" w:cs="Verdana"/>
          <w:b/>
          <w:color w:val="000000"/>
          <w:sz w:val="24"/>
          <w:szCs w:val="24"/>
          <w:u w:val="single"/>
        </w:rPr>
      </w:pPr>
      <w:r>
        <w:rPr>
          <w:rFonts w:ascii="Verdana" w:eastAsia="Verdana" w:hAnsi="Verdana" w:cs="Verdana"/>
          <w:b/>
          <w:sz w:val="24"/>
          <w:szCs w:val="24"/>
        </w:rPr>
        <w:t xml:space="preserve">     2. </w:t>
      </w:r>
      <w:r>
        <w:rPr>
          <w:rFonts w:ascii="Verdana" w:eastAsia="Verdana" w:hAnsi="Verdana" w:cs="Verdana"/>
          <w:b/>
          <w:color w:val="000000"/>
          <w:sz w:val="24"/>
          <w:szCs w:val="24"/>
          <w:u w:val="single"/>
        </w:rPr>
        <w:t xml:space="preserve">Communicating with </w:t>
      </w:r>
      <w:proofErr w:type="gramStart"/>
      <w:r>
        <w:rPr>
          <w:rFonts w:ascii="Verdana" w:eastAsia="Verdana" w:hAnsi="Verdana" w:cs="Verdana"/>
          <w:b/>
          <w:color w:val="000000"/>
          <w:sz w:val="24"/>
          <w:szCs w:val="24"/>
          <w:u w:val="single"/>
        </w:rPr>
        <w:t>school;</w:t>
      </w:r>
      <w:proofErr w:type="gramEnd"/>
    </w:p>
    <w:p w14:paraId="217ABFC2" w14:textId="77777777" w:rsidR="004C7CBF" w:rsidRDefault="00000000">
      <w:pPr>
        <w:numPr>
          <w:ilvl w:val="0"/>
          <w:numId w:val="3"/>
        </w:numPr>
        <w:pBdr>
          <w:top w:val="nil"/>
          <w:left w:val="nil"/>
          <w:bottom w:val="nil"/>
          <w:right w:val="nil"/>
          <w:between w:val="nil"/>
        </w:pBdr>
        <w:jc w:val="both"/>
        <w:rPr>
          <w:color w:val="000000"/>
        </w:rPr>
      </w:pPr>
      <w:r>
        <w:rPr>
          <w:rFonts w:ascii="Verdana" w:eastAsia="Verdana" w:hAnsi="Verdana" w:cs="Verdana"/>
          <w:sz w:val="24"/>
          <w:szCs w:val="24"/>
        </w:rPr>
        <w:t>D</w:t>
      </w:r>
      <w:r>
        <w:rPr>
          <w:rFonts w:ascii="Verdana" w:eastAsia="Verdana" w:hAnsi="Verdana" w:cs="Verdana"/>
          <w:color w:val="000000"/>
          <w:sz w:val="24"/>
          <w:szCs w:val="24"/>
        </w:rPr>
        <w:t xml:space="preserve">iscuss results of any pre-existing diagnostic assessment with LSIC / </w:t>
      </w:r>
      <w:proofErr w:type="spellStart"/>
      <w:r>
        <w:rPr>
          <w:rFonts w:ascii="Verdana" w:eastAsia="Verdana" w:hAnsi="Verdana" w:cs="Verdana"/>
          <w:sz w:val="24"/>
          <w:szCs w:val="24"/>
        </w:rPr>
        <w:t>HoI</w:t>
      </w:r>
      <w:proofErr w:type="spellEnd"/>
      <w:r>
        <w:rPr>
          <w:rFonts w:ascii="Verdana" w:eastAsia="Verdana" w:hAnsi="Verdana" w:cs="Verdana"/>
          <w:color w:val="000000"/>
          <w:sz w:val="24"/>
          <w:szCs w:val="24"/>
        </w:rPr>
        <w:t>.</w:t>
      </w:r>
    </w:p>
    <w:p w14:paraId="7D1B4C04" w14:textId="77777777" w:rsidR="004C7CBF" w:rsidRDefault="00000000">
      <w:pPr>
        <w:numPr>
          <w:ilvl w:val="0"/>
          <w:numId w:val="3"/>
        </w:numPr>
        <w:pBdr>
          <w:top w:val="nil"/>
          <w:left w:val="nil"/>
          <w:bottom w:val="nil"/>
          <w:right w:val="nil"/>
          <w:between w:val="nil"/>
        </w:pBdr>
        <w:jc w:val="both"/>
        <w:rPr>
          <w:color w:val="000000"/>
        </w:rPr>
      </w:pPr>
      <w:r>
        <w:rPr>
          <w:rFonts w:ascii="Verdana" w:eastAsia="Verdana" w:hAnsi="Verdana" w:cs="Verdana"/>
          <w:sz w:val="24"/>
          <w:szCs w:val="24"/>
        </w:rPr>
        <w:t>I</w:t>
      </w:r>
      <w:r>
        <w:rPr>
          <w:rFonts w:ascii="Verdana" w:eastAsia="Verdana" w:hAnsi="Verdana" w:cs="Verdana"/>
          <w:color w:val="000000"/>
          <w:sz w:val="24"/>
          <w:szCs w:val="24"/>
        </w:rPr>
        <w:t xml:space="preserve">nform </w:t>
      </w:r>
      <w:r>
        <w:rPr>
          <w:rFonts w:ascii="Verdana" w:eastAsia="Verdana" w:hAnsi="Verdana" w:cs="Verdana"/>
          <w:sz w:val="24"/>
          <w:szCs w:val="24"/>
        </w:rPr>
        <w:t xml:space="preserve">the </w:t>
      </w:r>
      <w:r>
        <w:rPr>
          <w:rFonts w:ascii="Verdana" w:eastAsia="Verdana" w:hAnsi="Verdana" w:cs="Verdana"/>
          <w:color w:val="000000"/>
          <w:sz w:val="24"/>
          <w:szCs w:val="24"/>
        </w:rPr>
        <w:t xml:space="preserve">school of any learning difficulties / additional learning needs observed at home (also applies to </w:t>
      </w:r>
      <w:r>
        <w:rPr>
          <w:rFonts w:ascii="Verdana" w:eastAsia="Verdana" w:hAnsi="Verdana" w:cs="Verdana"/>
          <w:sz w:val="24"/>
          <w:szCs w:val="24"/>
        </w:rPr>
        <w:t xml:space="preserve">the </w:t>
      </w:r>
      <w:r>
        <w:rPr>
          <w:rFonts w:ascii="Verdana" w:eastAsia="Verdana" w:hAnsi="Verdana" w:cs="Verdana"/>
          <w:color w:val="000000"/>
          <w:sz w:val="24"/>
          <w:szCs w:val="24"/>
        </w:rPr>
        <w:t>progress of the student)</w:t>
      </w:r>
    </w:p>
    <w:p w14:paraId="1B402DCA" w14:textId="77777777" w:rsidR="004C7CBF" w:rsidRDefault="00000000">
      <w:pPr>
        <w:numPr>
          <w:ilvl w:val="0"/>
          <w:numId w:val="3"/>
        </w:numPr>
        <w:pBdr>
          <w:top w:val="nil"/>
          <w:left w:val="nil"/>
          <w:bottom w:val="nil"/>
          <w:right w:val="nil"/>
          <w:between w:val="nil"/>
        </w:pBdr>
        <w:jc w:val="both"/>
        <w:rPr>
          <w:color w:val="000000"/>
        </w:rPr>
      </w:pPr>
      <w:r>
        <w:rPr>
          <w:rFonts w:ascii="Verdana" w:eastAsia="Verdana" w:hAnsi="Verdana" w:cs="Verdana"/>
          <w:color w:val="000000"/>
          <w:sz w:val="24"/>
          <w:szCs w:val="24"/>
        </w:rPr>
        <w:t>Meet with Learning S</w:t>
      </w:r>
      <w:r>
        <w:rPr>
          <w:rFonts w:ascii="Verdana" w:eastAsia="Verdana" w:hAnsi="Verdana" w:cs="Verdana"/>
          <w:sz w:val="24"/>
          <w:szCs w:val="24"/>
        </w:rPr>
        <w:t>upport staff</w:t>
      </w:r>
      <w:r>
        <w:rPr>
          <w:rFonts w:ascii="Verdana" w:eastAsia="Verdana" w:hAnsi="Verdana" w:cs="Verdana"/>
          <w:color w:val="000000"/>
          <w:sz w:val="24"/>
          <w:szCs w:val="24"/>
        </w:rPr>
        <w:t xml:space="preserve"> and class teacher regularly to discuss specific targets / activities if </w:t>
      </w:r>
      <w:r>
        <w:rPr>
          <w:rFonts w:ascii="Verdana" w:eastAsia="Verdana" w:hAnsi="Verdana" w:cs="Verdana"/>
          <w:sz w:val="24"/>
          <w:szCs w:val="24"/>
        </w:rPr>
        <w:t>support</w:t>
      </w:r>
      <w:r>
        <w:rPr>
          <w:rFonts w:ascii="Verdana" w:eastAsia="Verdana" w:hAnsi="Verdana" w:cs="Verdana"/>
          <w:color w:val="000000"/>
          <w:sz w:val="24"/>
          <w:szCs w:val="24"/>
        </w:rPr>
        <w:t xml:space="preserve"> is to be continued or discuss how future learning needs can be met at home if </w:t>
      </w:r>
      <w:r>
        <w:rPr>
          <w:rFonts w:ascii="Verdana" w:eastAsia="Verdana" w:hAnsi="Verdana" w:cs="Verdana"/>
          <w:sz w:val="24"/>
          <w:szCs w:val="24"/>
        </w:rPr>
        <w:t>l</w:t>
      </w:r>
      <w:r>
        <w:rPr>
          <w:rFonts w:ascii="Verdana" w:eastAsia="Verdana" w:hAnsi="Verdana" w:cs="Verdana"/>
          <w:color w:val="000000"/>
          <w:sz w:val="24"/>
          <w:szCs w:val="24"/>
        </w:rPr>
        <w:t xml:space="preserve">earning </w:t>
      </w:r>
      <w:r>
        <w:rPr>
          <w:rFonts w:ascii="Verdana" w:eastAsia="Verdana" w:hAnsi="Verdana" w:cs="Verdana"/>
          <w:sz w:val="24"/>
          <w:szCs w:val="24"/>
        </w:rPr>
        <w:t>s</w:t>
      </w:r>
      <w:r>
        <w:rPr>
          <w:rFonts w:ascii="Verdana" w:eastAsia="Verdana" w:hAnsi="Verdana" w:cs="Verdana"/>
          <w:color w:val="000000"/>
          <w:sz w:val="24"/>
          <w:szCs w:val="24"/>
        </w:rPr>
        <w:t>upport is to be discontinued.</w:t>
      </w:r>
    </w:p>
    <w:p w14:paraId="08296D70" w14:textId="77777777" w:rsidR="004C7CBF" w:rsidRDefault="00000000">
      <w:pPr>
        <w:numPr>
          <w:ilvl w:val="0"/>
          <w:numId w:val="3"/>
        </w:numPr>
        <w:pBdr>
          <w:top w:val="nil"/>
          <w:left w:val="nil"/>
          <w:bottom w:val="nil"/>
          <w:right w:val="nil"/>
          <w:between w:val="nil"/>
        </w:pBdr>
        <w:jc w:val="both"/>
        <w:rPr>
          <w:color w:val="000000"/>
        </w:rPr>
      </w:pPr>
      <w:r>
        <w:rPr>
          <w:rFonts w:ascii="Verdana" w:eastAsia="Verdana" w:hAnsi="Verdana" w:cs="Verdana"/>
          <w:color w:val="000000"/>
          <w:sz w:val="24"/>
          <w:szCs w:val="24"/>
        </w:rPr>
        <w:t xml:space="preserve">Maintain regular contact with school through </w:t>
      </w:r>
      <w:r>
        <w:rPr>
          <w:rFonts w:ascii="Verdana" w:eastAsia="Verdana" w:hAnsi="Verdana" w:cs="Verdana"/>
          <w:sz w:val="24"/>
          <w:szCs w:val="24"/>
        </w:rPr>
        <w:t>parent-teacher</w:t>
      </w:r>
      <w:r>
        <w:rPr>
          <w:rFonts w:ascii="Verdana" w:eastAsia="Verdana" w:hAnsi="Verdana" w:cs="Verdana"/>
          <w:color w:val="000000"/>
          <w:sz w:val="24"/>
          <w:szCs w:val="24"/>
        </w:rPr>
        <w:t xml:space="preserve"> meetings and through any other information sessions organised by the school. Email</w:t>
      </w:r>
      <w:r>
        <w:rPr>
          <w:rFonts w:ascii="Verdana" w:eastAsia="Verdana" w:hAnsi="Verdana" w:cs="Verdana"/>
          <w:sz w:val="24"/>
          <w:szCs w:val="24"/>
        </w:rPr>
        <w:t xml:space="preserve">, Zoom, and </w:t>
      </w:r>
      <w:r>
        <w:rPr>
          <w:rFonts w:ascii="Verdana" w:eastAsia="Verdana" w:hAnsi="Verdana" w:cs="Verdana"/>
          <w:color w:val="000000"/>
          <w:sz w:val="24"/>
          <w:szCs w:val="24"/>
        </w:rPr>
        <w:t xml:space="preserve">telephonic </w:t>
      </w:r>
      <w:r>
        <w:rPr>
          <w:rFonts w:ascii="Verdana" w:eastAsia="Verdana" w:hAnsi="Verdana" w:cs="Verdana"/>
          <w:sz w:val="24"/>
          <w:szCs w:val="24"/>
        </w:rPr>
        <w:t>communication</w:t>
      </w:r>
      <w:r>
        <w:rPr>
          <w:rFonts w:ascii="Verdana" w:eastAsia="Verdana" w:hAnsi="Verdana" w:cs="Verdana"/>
          <w:color w:val="000000"/>
          <w:sz w:val="24"/>
          <w:szCs w:val="24"/>
        </w:rPr>
        <w:t xml:space="preserve"> is also encouraged. </w:t>
      </w:r>
    </w:p>
    <w:p w14:paraId="38580701" w14:textId="77777777" w:rsidR="004C7CBF" w:rsidRDefault="00000000">
      <w:pPr>
        <w:numPr>
          <w:ilvl w:val="0"/>
          <w:numId w:val="3"/>
        </w:numPr>
        <w:pBdr>
          <w:top w:val="nil"/>
          <w:left w:val="nil"/>
          <w:bottom w:val="nil"/>
          <w:right w:val="nil"/>
          <w:between w:val="nil"/>
        </w:pBdr>
        <w:jc w:val="both"/>
        <w:rPr>
          <w:rFonts w:ascii="Verdana" w:eastAsia="Verdana" w:hAnsi="Verdana" w:cs="Verdana"/>
          <w:sz w:val="24"/>
          <w:szCs w:val="24"/>
        </w:rPr>
      </w:pPr>
      <w:r>
        <w:rPr>
          <w:rFonts w:ascii="Verdana" w:eastAsia="Verdana" w:hAnsi="Verdana" w:cs="Verdana"/>
          <w:sz w:val="24"/>
          <w:szCs w:val="24"/>
        </w:rPr>
        <w:t>Use the Provision Map to view, review and add parent comments regarding their child’s learning needs.</w:t>
      </w:r>
    </w:p>
    <w:p w14:paraId="24117660" w14:textId="77777777" w:rsidR="004C7CBF" w:rsidRDefault="004C7CBF">
      <w:pPr>
        <w:jc w:val="both"/>
        <w:rPr>
          <w:rFonts w:ascii="Verdana" w:eastAsia="Verdana" w:hAnsi="Verdana" w:cs="Verdana"/>
          <w:sz w:val="22"/>
          <w:szCs w:val="22"/>
        </w:rPr>
      </w:pPr>
    </w:p>
    <w:p w14:paraId="4CF6FF84" w14:textId="77777777" w:rsidR="004C7CBF" w:rsidRDefault="004C7CBF">
      <w:pPr>
        <w:jc w:val="both"/>
        <w:rPr>
          <w:rFonts w:ascii="Verdana" w:eastAsia="Verdana" w:hAnsi="Verdana" w:cs="Verdana"/>
          <w:b/>
          <w:sz w:val="24"/>
          <w:szCs w:val="24"/>
        </w:rPr>
      </w:pPr>
    </w:p>
    <w:p w14:paraId="3AB53F19" w14:textId="77777777" w:rsidR="004C7CBF" w:rsidRDefault="00000000">
      <w:pPr>
        <w:jc w:val="both"/>
        <w:rPr>
          <w:rFonts w:ascii="Verdana" w:eastAsia="Verdana" w:hAnsi="Verdana" w:cs="Verdana"/>
          <w:b/>
          <w:sz w:val="24"/>
          <w:szCs w:val="24"/>
        </w:rPr>
      </w:pPr>
      <w:r>
        <w:rPr>
          <w:rFonts w:ascii="Verdana" w:eastAsia="Verdana" w:hAnsi="Verdana" w:cs="Verdana"/>
          <w:b/>
          <w:sz w:val="24"/>
          <w:szCs w:val="24"/>
        </w:rPr>
        <w:lastRenderedPageBreak/>
        <w:t>Inclusion</w:t>
      </w:r>
    </w:p>
    <w:p w14:paraId="56427B3F" w14:textId="77777777" w:rsidR="004C7CBF" w:rsidRDefault="004C7CBF">
      <w:pPr>
        <w:pBdr>
          <w:top w:val="nil"/>
          <w:left w:val="nil"/>
          <w:bottom w:val="nil"/>
          <w:right w:val="nil"/>
          <w:between w:val="nil"/>
        </w:pBdr>
        <w:jc w:val="both"/>
        <w:rPr>
          <w:rFonts w:ascii="Verdana" w:eastAsia="Verdana" w:hAnsi="Verdana" w:cs="Verdana"/>
          <w:b/>
          <w:sz w:val="24"/>
          <w:szCs w:val="24"/>
          <w:highlight w:val="yellow"/>
        </w:rPr>
      </w:pPr>
    </w:p>
    <w:p w14:paraId="4F7EFF92" w14:textId="77777777" w:rsidR="004C7CBF" w:rsidRDefault="00000000">
      <w:pPr>
        <w:jc w:val="both"/>
        <w:rPr>
          <w:rFonts w:ascii="Verdana" w:eastAsia="Verdana" w:hAnsi="Verdana" w:cs="Verdana"/>
          <w:color w:val="0F1419"/>
          <w:sz w:val="24"/>
          <w:szCs w:val="24"/>
          <w:highlight w:val="white"/>
        </w:rPr>
      </w:pPr>
      <w:r>
        <w:rPr>
          <w:rFonts w:ascii="Verdana" w:eastAsia="Verdana" w:hAnsi="Verdana" w:cs="Verdana"/>
          <w:color w:val="0F1419"/>
          <w:sz w:val="24"/>
          <w:szCs w:val="24"/>
          <w:highlight w:val="white"/>
        </w:rPr>
        <w:t xml:space="preserve">Inclusive education promotes inclusive societies, where people can live </w:t>
      </w:r>
      <w:proofErr w:type="gramStart"/>
      <w:r>
        <w:rPr>
          <w:rFonts w:ascii="Verdana" w:eastAsia="Verdana" w:hAnsi="Verdana" w:cs="Verdana"/>
          <w:color w:val="0F1419"/>
          <w:sz w:val="24"/>
          <w:szCs w:val="24"/>
          <w:highlight w:val="white"/>
        </w:rPr>
        <w:t>together</w:t>
      </w:r>
      <w:proofErr w:type="gramEnd"/>
      <w:r>
        <w:rPr>
          <w:rFonts w:ascii="Verdana" w:eastAsia="Verdana" w:hAnsi="Verdana" w:cs="Verdana"/>
          <w:color w:val="0F1419"/>
          <w:sz w:val="24"/>
          <w:szCs w:val="24"/>
          <w:highlight w:val="white"/>
        </w:rPr>
        <w:t xml:space="preserve"> and diversity is celebrated.  Inclusion in education involves: </w:t>
      </w:r>
    </w:p>
    <w:p w14:paraId="561F5C27" w14:textId="77777777" w:rsidR="004C7CBF" w:rsidRDefault="00000000">
      <w:pPr>
        <w:numPr>
          <w:ilvl w:val="0"/>
          <w:numId w:val="11"/>
        </w:numPr>
        <w:jc w:val="both"/>
        <w:rPr>
          <w:rFonts w:ascii="Verdana" w:eastAsia="Verdana" w:hAnsi="Verdana" w:cs="Verdana"/>
          <w:color w:val="0F1419"/>
          <w:sz w:val="24"/>
          <w:szCs w:val="24"/>
          <w:highlight w:val="white"/>
        </w:rPr>
      </w:pPr>
      <w:r>
        <w:rPr>
          <w:rFonts w:ascii="Verdana" w:eastAsia="Verdana" w:hAnsi="Verdana" w:cs="Verdana"/>
          <w:color w:val="0F1419"/>
          <w:sz w:val="24"/>
          <w:szCs w:val="24"/>
          <w:highlight w:val="white"/>
        </w:rPr>
        <w:t>valuing all students and staff equally.</w:t>
      </w:r>
    </w:p>
    <w:p w14:paraId="0C1F3563" w14:textId="77777777" w:rsidR="004C7CBF" w:rsidRDefault="00000000">
      <w:pPr>
        <w:numPr>
          <w:ilvl w:val="0"/>
          <w:numId w:val="11"/>
        </w:numPr>
        <w:jc w:val="both"/>
        <w:rPr>
          <w:rFonts w:ascii="Verdana" w:eastAsia="Verdana" w:hAnsi="Verdana" w:cs="Verdana"/>
          <w:color w:val="0F1419"/>
          <w:sz w:val="24"/>
          <w:szCs w:val="24"/>
          <w:highlight w:val="white"/>
        </w:rPr>
      </w:pPr>
      <w:r>
        <w:rPr>
          <w:rFonts w:ascii="Verdana" w:eastAsia="Verdana" w:hAnsi="Verdana" w:cs="Verdana"/>
          <w:color w:val="0F1419"/>
          <w:sz w:val="24"/>
          <w:szCs w:val="24"/>
          <w:highlight w:val="white"/>
        </w:rPr>
        <w:t xml:space="preserve">increasing the participation of students in, and reducing their exclusion from, the cultures, </w:t>
      </w:r>
      <w:proofErr w:type="gramStart"/>
      <w:r>
        <w:rPr>
          <w:rFonts w:ascii="Verdana" w:eastAsia="Verdana" w:hAnsi="Verdana" w:cs="Verdana"/>
          <w:color w:val="0F1419"/>
          <w:sz w:val="24"/>
          <w:szCs w:val="24"/>
          <w:highlight w:val="white"/>
        </w:rPr>
        <w:t>curricula</w:t>
      </w:r>
      <w:proofErr w:type="gramEnd"/>
      <w:r>
        <w:rPr>
          <w:rFonts w:ascii="Verdana" w:eastAsia="Verdana" w:hAnsi="Verdana" w:cs="Verdana"/>
          <w:color w:val="0F1419"/>
          <w:sz w:val="24"/>
          <w:szCs w:val="24"/>
          <w:highlight w:val="white"/>
        </w:rPr>
        <w:t xml:space="preserve"> and communities of schools.</w:t>
      </w:r>
    </w:p>
    <w:p w14:paraId="244FDC0D" w14:textId="77777777" w:rsidR="004C7CBF" w:rsidRDefault="00000000">
      <w:pPr>
        <w:numPr>
          <w:ilvl w:val="0"/>
          <w:numId w:val="11"/>
        </w:numPr>
        <w:jc w:val="both"/>
        <w:rPr>
          <w:rFonts w:ascii="Verdana" w:eastAsia="Verdana" w:hAnsi="Verdana" w:cs="Verdana"/>
          <w:color w:val="0F1419"/>
          <w:sz w:val="24"/>
          <w:szCs w:val="24"/>
          <w:highlight w:val="white"/>
        </w:rPr>
      </w:pPr>
      <w:r>
        <w:rPr>
          <w:rFonts w:ascii="Verdana" w:eastAsia="Verdana" w:hAnsi="Verdana" w:cs="Verdana"/>
          <w:color w:val="0F1419"/>
          <w:sz w:val="24"/>
          <w:szCs w:val="24"/>
          <w:highlight w:val="white"/>
        </w:rPr>
        <w:t xml:space="preserve">reducing barriers to learning for all students, not only those with additional needs or those categorised as having ‘special educational </w:t>
      </w:r>
      <w:proofErr w:type="gramStart"/>
      <w:r>
        <w:rPr>
          <w:rFonts w:ascii="Verdana" w:eastAsia="Verdana" w:hAnsi="Verdana" w:cs="Verdana"/>
          <w:color w:val="0F1419"/>
          <w:sz w:val="24"/>
          <w:szCs w:val="24"/>
          <w:highlight w:val="white"/>
        </w:rPr>
        <w:t>needs’</w:t>
      </w:r>
      <w:proofErr w:type="gramEnd"/>
      <w:r>
        <w:rPr>
          <w:rFonts w:ascii="Verdana" w:eastAsia="Verdana" w:hAnsi="Verdana" w:cs="Verdana"/>
          <w:color w:val="0F1419"/>
          <w:sz w:val="24"/>
          <w:szCs w:val="24"/>
          <w:highlight w:val="white"/>
        </w:rPr>
        <w:t>.</w:t>
      </w:r>
    </w:p>
    <w:p w14:paraId="26B9A455" w14:textId="77777777" w:rsidR="004C7CBF" w:rsidRDefault="00000000">
      <w:pPr>
        <w:numPr>
          <w:ilvl w:val="0"/>
          <w:numId w:val="11"/>
        </w:numPr>
        <w:jc w:val="both"/>
        <w:rPr>
          <w:rFonts w:ascii="Noto Sans Symbols" w:eastAsia="Noto Sans Symbols" w:hAnsi="Noto Sans Symbols" w:cs="Noto Sans Symbols"/>
        </w:rPr>
      </w:pPr>
      <w:r>
        <w:rPr>
          <w:rFonts w:ascii="Verdana" w:eastAsia="Verdana" w:hAnsi="Verdana" w:cs="Verdana"/>
          <w:sz w:val="24"/>
          <w:szCs w:val="24"/>
        </w:rPr>
        <w:t>At Park Lane, we create a positive learning environment where all students are welcome and encouraged, regardless of learning need or cultural background.</w:t>
      </w:r>
    </w:p>
    <w:p w14:paraId="3AE220E7" w14:textId="77777777" w:rsidR="004C7CBF" w:rsidRDefault="004C7CBF">
      <w:pPr>
        <w:ind w:left="720"/>
        <w:jc w:val="both"/>
        <w:rPr>
          <w:rFonts w:ascii="Verdana" w:eastAsia="Verdana" w:hAnsi="Verdana" w:cs="Verdana"/>
          <w:color w:val="0F1419"/>
          <w:sz w:val="24"/>
          <w:szCs w:val="24"/>
          <w:highlight w:val="white"/>
        </w:rPr>
      </w:pPr>
    </w:p>
    <w:p w14:paraId="10151776" w14:textId="77777777" w:rsidR="004C7CBF" w:rsidRDefault="004C7CBF">
      <w:pPr>
        <w:jc w:val="both"/>
        <w:rPr>
          <w:rFonts w:ascii="Verdana" w:eastAsia="Verdana" w:hAnsi="Verdana" w:cs="Verdana"/>
          <w:b/>
          <w:color w:val="0F1419"/>
          <w:sz w:val="24"/>
          <w:szCs w:val="24"/>
          <w:highlight w:val="white"/>
        </w:rPr>
      </w:pPr>
    </w:p>
    <w:p w14:paraId="1431BFAB" w14:textId="77777777" w:rsidR="004C7CBF" w:rsidRDefault="00000000">
      <w:pPr>
        <w:jc w:val="both"/>
        <w:rPr>
          <w:rFonts w:ascii="Verdana" w:eastAsia="Verdana" w:hAnsi="Verdana" w:cs="Verdana"/>
          <w:b/>
          <w:sz w:val="24"/>
          <w:szCs w:val="24"/>
          <w:u w:val="single"/>
        </w:rPr>
      </w:pPr>
      <w:r>
        <w:rPr>
          <w:rFonts w:ascii="Verdana" w:eastAsia="Verdana" w:hAnsi="Verdana" w:cs="Verdana"/>
          <w:b/>
          <w:sz w:val="24"/>
          <w:szCs w:val="24"/>
          <w:u w:val="single"/>
        </w:rPr>
        <w:t>Form Tutors / Class Teachers/Subject Teachers</w:t>
      </w:r>
    </w:p>
    <w:p w14:paraId="5392C6A1" w14:textId="77777777" w:rsidR="004C7CBF" w:rsidRDefault="004C7CBF">
      <w:pPr>
        <w:jc w:val="both"/>
        <w:rPr>
          <w:rFonts w:ascii="Verdana" w:eastAsia="Verdana" w:hAnsi="Verdana" w:cs="Verdana"/>
          <w:b/>
          <w:sz w:val="24"/>
          <w:szCs w:val="24"/>
          <w:u w:val="single"/>
        </w:rPr>
      </w:pPr>
    </w:p>
    <w:p w14:paraId="40DB0194" w14:textId="77777777" w:rsidR="004C7CBF" w:rsidRDefault="00000000">
      <w:pPr>
        <w:numPr>
          <w:ilvl w:val="0"/>
          <w:numId w:val="16"/>
        </w:numPr>
        <w:jc w:val="both"/>
        <w:rPr>
          <w:rFonts w:ascii="Verdana" w:eastAsia="Verdana" w:hAnsi="Verdana" w:cs="Verdana"/>
          <w:color w:val="0F1419"/>
          <w:sz w:val="24"/>
          <w:szCs w:val="24"/>
          <w:highlight w:val="white"/>
        </w:rPr>
      </w:pPr>
      <w:r>
        <w:rPr>
          <w:rFonts w:ascii="Verdana" w:eastAsia="Verdana" w:hAnsi="Verdana" w:cs="Verdana"/>
          <w:color w:val="0F1419"/>
          <w:sz w:val="24"/>
          <w:szCs w:val="24"/>
          <w:highlight w:val="white"/>
        </w:rPr>
        <w:t xml:space="preserve">In the primary age phase pupils are taught as part of a class group and their learning is supported by a class teacher and teacher partner in lessons. Within the classroom pupils are taught through quality first teaching known as QFT or Wave 1. </w:t>
      </w:r>
    </w:p>
    <w:p w14:paraId="2CD8649B" w14:textId="77777777" w:rsidR="004C7CBF" w:rsidRDefault="00000000">
      <w:pPr>
        <w:numPr>
          <w:ilvl w:val="0"/>
          <w:numId w:val="16"/>
        </w:numPr>
        <w:jc w:val="both"/>
        <w:rPr>
          <w:rFonts w:ascii="Verdana" w:eastAsia="Verdana" w:hAnsi="Verdana" w:cs="Verdana"/>
          <w:color w:val="0F1419"/>
          <w:sz w:val="24"/>
          <w:szCs w:val="24"/>
          <w:highlight w:val="white"/>
        </w:rPr>
      </w:pPr>
      <w:r>
        <w:rPr>
          <w:rFonts w:ascii="Verdana" w:eastAsia="Verdana" w:hAnsi="Verdana" w:cs="Verdana"/>
          <w:color w:val="0F1419"/>
          <w:sz w:val="24"/>
          <w:szCs w:val="24"/>
          <w:highlight w:val="white"/>
        </w:rPr>
        <w:t xml:space="preserve">If pupils need additional </w:t>
      </w:r>
      <w:proofErr w:type="gramStart"/>
      <w:r>
        <w:rPr>
          <w:rFonts w:ascii="Verdana" w:eastAsia="Verdana" w:hAnsi="Verdana" w:cs="Verdana"/>
          <w:color w:val="0F1419"/>
          <w:sz w:val="24"/>
          <w:szCs w:val="24"/>
          <w:highlight w:val="white"/>
        </w:rPr>
        <w:t>support</w:t>
      </w:r>
      <w:proofErr w:type="gramEnd"/>
      <w:r>
        <w:rPr>
          <w:rFonts w:ascii="Verdana" w:eastAsia="Verdana" w:hAnsi="Verdana" w:cs="Verdana"/>
          <w:color w:val="0F1419"/>
          <w:sz w:val="24"/>
          <w:szCs w:val="24"/>
          <w:highlight w:val="white"/>
        </w:rPr>
        <w:t xml:space="preserve"> they may have interventions as part of a small group or 1:1. This is known as Wave 2 support. </w:t>
      </w:r>
    </w:p>
    <w:p w14:paraId="04985FFC" w14:textId="77777777" w:rsidR="004C7CBF" w:rsidRDefault="00000000">
      <w:pPr>
        <w:numPr>
          <w:ilvl w:val="0"/>
          <w:numId w:val="16"/>
        </w:numPr>
        <w:jc w:val="both"/>
        <w:rPr>
          <w:rFonts w:ascii="Verdana" w:eastAsia="Verdana" w:hAnsi="Verdana" w:cs="Verdana"/>
          <w:color w:val="0F1419"/>
          <w:sz w:val="24"/>
          <w:szCs w:val="24"/>
          <w:highlight w:val="white"/>
        </w:rPr>
      </w:pPr>
      <w:r>
        <w:rPr>
          <w:rFonts w:ascii="Verdana" w:eastAsia="Verdana" w:hAnsi="Verdana" w:cs="Verdana"/>
          <w:color w:val="0F1419"/>
          <w:sz w:val="24"/>
          <w:szCs w:val="24"/>
          <w:highlight w:val="white"/>
        </w:rPr>
        <w:t xml:space="preserve">After further assessments from external agencies or </w:t>
      </w:r>
      <w:proofErr w:type="gramStart"/>
      <w:r>
        <w:rPr>
          <w:rFonts w:ascii="Verdana" w:eastAsia="Verdana" w:hAnsi="Verdana" w:cs="Verdana"/>
          <w:color w:val="0F1419"/>
          <w:sz w:val="24"/>
          <w:szCs w:val="24"/>
          <w:highlight w:val="white"/>
        </w:rPr>
        <w:t>long term</w:t>
      </w:r>
      <w:proofErr w:type="gramEnd"/>
      <w:r>
        <w:rPr>
          <w:rFonts w:ascii="Verdana" w:eastAsia="Verdana" w:hAnsi="Verdana" w:cs="Verdana"/>
          <w:color w:val="0F1419"/>
          <w:sz w:val="24"/>
          <w:szCs w:val="24"/>
          <w:highlight w:val="white"/>
        </w:rPr>
        <w:t xml:space="preserve"> interventions, pupils will have a Learning Passport and this is written with staff, parents and pupils. This is Wave 3. </w:t>
      </w:r>
    </w:p>
    <w:p w14:paraId="64A6F992" w14:textId="77777777" w:rsidR="004C7CBF" w:rsidRDefault="00000000">
      <w:pPr>
        <w:numPr>
          <w:ilvl w:val="0"/>
          <w:numId w:val="4"/>
        </w:numPr>
        <w:pBdr>
          <w:top w:val="nil"/>
          <w:left w:val="nil"/>
          <w:bottom w:val="nil"/>
          <w:right w:val="nil"/>
          <w:between w:val="nil"/>
        </w:pBdr>
        <w:jc w:val="both"/>
        <w:rPr>
          <w:color w:val="000000"/>
        </w:rPr>
      </w:pPr>
      <w:r>
        <w:rPr>
          <w:rFonts w:ascii="Verdana" w:eastAsia="Verdana" w:hAnsi="Verdana" w:cs="Verdana"/>
          <w:sz w:val="24"/>
          <w:szCs w:val="24"/>
        </w:rPr>
        <w:t xml:space="preserve">In the secondary school, there is also an emphasis on the idea that all teachers are teachers of SEND. </w:t>
      </w:r>
    </w:p>
    <w:p w14:paraId="74C14AA0" w14:textId="77777777" w:rsidR="004C7CBF" w:rsidRDefault="00000000">
      <w:pPr>
        <w:numPr>
          <w:ilvl w:val="0"/>
          <w:numId w:val="4"/>
        </w:numPr>
        <w:pBdr>
          <w:top w:val="nil"/>
          <w:left w:val="nil"/>
          <w:bottom w:val="nil"/>
          <w:right w:val="nil"/>
          <w:between w:val="nil"/>
        </w:pBdr>
        <w:jc w:val="both"/>
        <w:rPr>
          <w:rFonts w:ascii="Verdana" w:eastAsia="Verdana" w:hAnsi="Verdana" w:cs="Verdana"/>
          <w:sz w:val="24"/>
          <w:szCs w:val="24"/>
        </w:rPr>
      </w:pPr>
      <w:r>
        <w:rPr>
          <w:rFonts w:ascii="Verdana" w:eastAsia="Verdana" w:hAnsi="Verdana" w:cs="Verdana"/>
          <w:sz w:val="24"/>
          <w:szCs w:val="24"/>
        </w:rPr>
        <w:t xml:space="preserve">There is an expectation for all teachers to intentionally plan for the progress of all pupils and therefore </w:t>
      </w:r>
      <w:proofErr w:type="gramStart"/>
      <w:r>
        <w:rPr>
          <w:rFonts w:ascii="Verdana" w:eastAsia="Verdana" w:hAnsi="Verdana" w:cs="Verdana"/>
          <w:sz w:val="24"/>
          <w:szCs w:val="24"/>
        </w:rPr>
        <w:t>high quality</w:t>
      </w:r>
      <w:proofErr w:type="gramEnd"/>
      <w:r>
        <w:rPr>
          <w:rFonts w:ascii="Verdana" w:eastAsia="Verdana" w:hAnsi="Verdana" w:cs="Verdana"/>
          <w:sz w:val="24"/>
          <w:szCs w:val="24"/>
        </w:rPr>
        <w:t xml:space="preserve"> teaching alongside the implementation of differentiation strategies is the first stage of support.</w:t>
      </w:r>
    </w:p>
    <w:p w14:paraId="3658CE3E" w14:textId="77777777" w:rsidR="004C7CBF" w:rsidRDefault="00000000">
      <w:pPr>
        <w:numPr>
          <w:ilvl w:val="0"/>
          <w:numId w:val="4"/>
        </w:numPr>
        <w:pBdr>
          <w:top w:val="nil"/>
          <w:left w:val="nil"/>
          <w:bottom w:val="nil"/>
          <w:right w:val="nil"/>
          <w:between w:val="nil"/>
        </w:pBdr>
        <w:jc w:val="both"/>
        <w:rPr>
          <w:color w:val="000000"/>
        </w:rPr>
      </w:pPr>
      <w:r>
        <w:rPr>
          <w:rFonts w:ascii="Verdana" w:eastAsia="Verdana" w:hAnsi="Verdana" w:cs="Verdana"/>
          <w:color w:val="000000"/>
          <w:sz w:val="24"/>
          <w:szCs w:val="24"/>
        </w:rPr>
        <w:t xml:space="preserve">Students with learning difficulties are </w:t>
      </w:r>
      <w:proofErr w:type="gramStart"/>
      <w:r>
        <w:rPr>
          <w:rFonts w:ascii="Verdana" w:eastAsia="Verdana" w:hAnsi="Verdana" w:cs="Verdana"/>
          <w:color w:val="000000"/>
          <w:sz w:val="24"/>
          <w:szCs w:val="24"/>
        </w:rPr>
        <w:t xml:space="preserve">integrated into regular </w:t>
      </w:r>
      <w:r>
        <w:rPr>
          <w:rFonts w:ascii="Verdana" w:eastAsia="Verdana" w:hAnsi="Verdana" w:cs="Verdana"/>
          <w:sz w:val="24"/>
          <w:szCs w:val="24"/>
        </w:rPr>
        <w:t>classes</w:t>
      </w:r>
      <w:r>
        <w:rPr>
          <w:rFonts w:ascii="Verdana" w:eastAsia="Verdana" w:hAnsi="Verdana" w:cs="Verdana"/>
          <w:color w:val="000000"/>
          <w:sz w:val="24"/>
          <w:szCs w:val="24"/>
        </w:rPr>
        <w:t xml:space="preserve"> at all times</w:t>
      </w:r>
      <w:proofErr w:type="gramEnd"/>
      <w:r>
        <w:rPr>
          <w:rFonts w:ascii="Verdana" w:eastAsia="Verdana" w:hAnsi="Verdana" w:cs="Verdana"/>
          <w:color w:val="000000"/>
          <w:sz w:val="24"/>
          <w:szCs w:val="24"/>
        </w:rPr>
        <w:t xml:space="preserve">. Withdrawal from a subject </w:t>
      </w:r>
      <w:r>
        <w:rPr>
          <w:rFonts w:ascii="Verdana" w:eastAsia="Verdana" w:hAnsi="Verdana" w:cs="Verdana"/>
          <w:sz w:val="24"/>
          <w:szCs w:val="24"/>
        </w:rPr>
        <w:t xml:space="preserve">or </w:t>
      </w:r>
      <w:r>
        <w:rPr>
          <w:rFonts w:ascii="Verdana" w:eastAsia="Verdana" w:hAnsi="Verdana" w:cs="Verdana"/>
          <w:color w:val="000000"/>
          <w:sz w:val="24"/>
          <w:szCs w:val="24"/>
        </w:rPr>
        <w:t xml:space="preserve">from some classes may be deemed appropriate by the </w:t>
      </w:r>
      <w:proofErr w:type="spellStart"/>
      <w:r>
        <w:rPr>
          <w:rFonts w:ascii="Verdana" w:eastAsia="Verdana" w:hAnsi="Verdana" w:cs="Verdana"/>
          <w:sz w:val="24"/>
          <w:szCs w:val="24"/>
        </w:rPr>
        <w:t>HoI</w:t>
      </w:r>
      <w:proofErr w:type="spellEnd"/>
      <w:r>
        <w:rPr>
          <w:rFonts w:ascii="Verdana" w:eastAsia="Verdana" w:hAnsi="Verdana" w:cs="Verdana"/>
          <w:sz w:val="24"/>
          <w:szCs w:val="24"/>
        </w:rPr>
        <w:t xml:space="preserve"> / LSIC</w:t>
      </w:r>
      <w:r>
        <w:rPr>
          <w:rFonts w:ascii="Verdana" w:eastAsia="Verdana" w:hAnsi="Verdana" w:cs="Verdana"/>
          <w:color w:val="000000"/>
          <w:sz w:val="24"/>
          <w:szCs w:val="24"/>
        </w:rPr>
        <w:t xml:space="preserve"> only when it is of benefit to the student.</w:t>
      </w:r>
    </w:p>
    <w:p w14:paraId="07ECEC94" w14:textId="77777777" w:rsidR="004C7CBF" w:rsidRDefault="00000000">
      <w:pPr>
        <w:numPr>
          <w:ilvl w:val="0"/>
          <w:numId w:val="4"/>
        </w:numPr>
        <w:pBdr>
          <w:top w:val="nil"/>
          <w:left w:val="nil"/>
          <w:bottom w:val="nil"/>
          <w:right w:val="nil"/>
          <w:between w:val="nil"/>
        </w:pBdr>
        <w:jc w:val="both"/>
        <w:rPr>
          <w:rFonts w:ascii="Verdana" w:eastAsia="Verdana" w:hAnsi="Verdana" w:cs="Verdana"/>
          <w:sz w:val="24"/>
          <w:szCs w:val="24"/>
        </w:rPr>
      </w:pPr>
      <w:r>
        <w:rPr>
          <w:rFonts w:ascii="Verdana" w:eastAsia="Verdana" w:hAnsi="Verdana" w:cs="Verdana"/>
          <w:sz w:val="24"/>
          <w:szCs w:val="24"/>
        </w:rPr>
        <w:t xml:space="preserve">Staff members are encouraged to read, </w:t>
      </w:r>
      <w:proofErr w:type="gramStart"/>
      <w:r>
        <w:rPr>
          <w:rFonts w:ascii="Verdana" w:eastAsia="Verdana" w:hAnsi="Verdana" w:cs="Verdana"/>
          <w:sz w:val="24"/>
          <w:szCs w:val="24"/>
        </w:rPr>
        <w:t>understand</w:t>
      </w:r>
      <w:proofErr w:type="gramEnd"/>
      <w:r>
        <w:rPr>
          <w:rFonts w:ascii="Verdana" w:eastAsia="Verdana" w:hAnsi="Verdana" w:cs="Verdana"/>
          <w:sz w:val="24"/>
          <w:szCs w:val="24"/>
        </w:rPr>
        <w:t xml:space="preserve"> and apply the provisions and plans outlined in the students’ Provision Map.</w:t>
      </w:r>
    </w:p>
    <w:p w14:paraId="273CAB41" w14:textId="77777777" w:rsidR="004C7CBF" w:rsidRDefault="00000000">
      <w:pPr>
        <w:numPr>
          <w:ilvl w:val="0"/>
          <w:numId w:val="4"/>
        </w:numPr>
        <w:pBdr>
          <w:top w:val="nil"/>
          <w:left w:val="nil"/>
          <w:bottom w:val="nil"/>
          <w:right w:val="nil"/>
          <w:between w:val="nil"/>
        </w:pBdr>
        <w:jc w:val="both"/>
        <w:rPr>
          <w:rFonts w:ascii="Verdana" w:eastAsia="Verdana" w:hAnsi="Verdana" w:cs="Verdana"/>
          <w:sz w:val="24"/>
          <w:szCs w:val="24"/>
        </w:rPr>
      </w:pPr>
      <w:r>
        <w:rPr>
          <w:rFonts w:ascii="Verdana" w:eastAsia="Verdana" w:hAnsi="Verdana" w:cs="Verdana"/>
          <w:sz w:val="24"/>
          <w:szCs w:val="24"/>
        </w:rPr>
        <w:t xml:space="preserve">Staff members help students to engage with their learning plan by supporting and implementing all relevant and appropriate accommodations. </w:t>
      </w:r>
    </w:p>
    <w:p w14:paraId="5D82AD03" w14:textId="77777777" w:rsidR="004C7CBF" w:rsidRDefault="00000000">
      <w:pPr>
        <w:numPr>
          <w:ilvl w:val="0"/>
          <w:numId w:val="4"/>
        </w:numPr>
        <w:pBdr>
          <w:top w:val="nil"/>
          <w:left w:val="nil"/>
          <w:bottom w:val="nil"/>
          <w:right w:val="nil"/>
          <w:between w:val="nil"/>
        </w:pBdr>
        <w:jc w:val="both"/>
        <w:rPr>
          <w:rFonts w:ascii="Verdana" w:eastAsia="Verdana" w:hAnsi="Verdana" w:cs="Verdana"/>
          <w:sz w:val="24"/>
          <w:szCs w:val="24"/>
        </w:rPr>
      </w:pPr>
      <w:r>
        <w:rPr>
          <w:rFonts w:ascii="Verdana" w:eastAsia="Verdana" w:hAnsi="Verdana" w:cs="Verdana"/>
          <w:sz w:val="24"/>
          <w:szCs w:val="24"/>
        </w:rPr>
        <w:t>Learning support staff in charge of relevant portfolios (</w:t>
      </w:r>
      <w:proofErr w:type="gramStart"/>
      <w:r>
        <w:rPr>
          <w:rFonts w:ascii="Verdana" w:eastAsia="Verdana" w:hAnsi="Verdana" w:cs="Verdana"/>
          <w:sz w:val="24"/>
          <w:szCs w:val="24"/>
        </w:rPr>
        <w:t>e.g.</w:t>
      </w:r>
      <w:proofErr w:type="gramEnd"/>
      <w:r>
        <w:rPr>
          <w:rFonts w:ascii="Verdana" w:eastAsia="Verdana" w:hAnsi="Verdana" w:cs="Verdana"/>
          <w:sz w:val="24"/>
          <w:szCs w:val="24"/>
        </w:rPr>
        <w:t xml:space="preserve"> dyslexia support teacher) will work on developing strategies for children who fit their remit and will share these strategies with teachers. At all </w:t>
      </w:r>
      <w:r>
        <w:rPr>
          <w:rFonts w:ascii="Verdana" w:eastAsia="Verdana" w:hAnsi="Verdana" w:cs="Verdana"/>
          <w:sz w:val="24"/>
          <w:szCs w:val="24"/>
        </w:rPr>
        <w:lastRenderedPageBreak/>
        <w:t xml:space="preserve">times portfolio leads should be in communication with and answerable to the </w:t>
      </w:r>
      <w:proofErr w:type="spellStart"/>
      <w:r>
        <w:rPr>
          <w:rFonts w:ascii="Verdana" w:eastAsia="Verdana" w:hAnsi="Verdana" w:cs="Verdana"/>
          <w:sz w:val="24"/>
          <w:szCs w:val="24"/>
        </w:rPr>
        <w:t>HoI</w:t>
      </w:r>
      <w:proofErr w:type="spellEnd"/>
      <w:r>
        <w:rPr>
          <w:rFonts w:ascii="Verdana" w:eastAsia="Verdana" w:hAnsi="Verdana" w:cs="Verdana"/>
          <w:sz w:val="24"/>
          <w:szCs w:val="24"/>
        </w:rPr>
        <w:t>.</w:t>
      </w:r>
    </w:p>
    <w:p w14:paraId="7934221B" w14:textId="77777777" w:rsidR="004C7CBF" w:rsidRDefault="00000000">
      <w:pPr>
        <w:numPr>
          <w:ilvl w:val="0"/>
          <w:numId w:val="4"/>
        </w:numPr>
        <w:pBdr>
          <w:top w:val="nil"/>
          <w:left w:val="nil"/>
          <w:bottom w:val="nil"/>
          <w:right w:val="nil"/>
          <w:between w:val="nil"/>
        </w:pBdr>
        <w:jc w:val="both"/>
        <w:rPr>
          <w:color w:val="000000"/>
        </w:rPr>
      </w:pPr>
      <w:r>
        <w:rPr>
          <w:rFonts w:ascii="Verdana" w:eastAsia="Verdana" w:hAnsi="Verdana" w:cs="Verdana"/>
          <w:color w:val="000000"/>
          <w:sz w:val="24"/>
          <w:szCs w:val="24"/>
        </w:rPr>
        <w:t xml:space="preserve">Teachers </w:t>
      </w:r>
      <w:r>
        <w:rPr>
          <w:rFonts w:ascii="Verdana" w:eastAsia="Verdana" w:hAnsi="Verdana" w:cs="Verdana"/>
          <w:sz w:val="24"/>
          <w:szCs w:val="24"/>
        </w:rPr>
        <w:t>should</w:t>
      </w:r>
      <w:r>
        <w:rPr>
          <w:rFonts w:ascii="Verdana" w:eastAsia="Verdana" w:hAnsi="Verdana" w:cs="Verdana"/>
          <w:color w:val="000000"/>
          <w:sz w:val="24"/>
          <w:szCs w:val="24"/>
        </w:rPr>
        <w:t xml:space="preserve"> aim to foster students' positive regard, </w:t>
      </w:r>
      <w:r>
        <w:rPr>
          <w:rFonts w:ascii="Verdana" w:eastAsia="Verdana" w:hAnsi="Verdana" w:cs="Verdana"/>
          <w:sz w:val="24"/>
          <w:szCs w:val="24"/>
        </w:rPr>
        <w:t xml:space="preserve">motivation for </w:t>
      </w:r>
      <w:r>
        <w:rPr>
          <w:rFonts w:ascii="Verdana" w:eastAsia="Verdana" w:hAnsi="Verdana" w:cs="Verdana"/>
          <w:color w:val="000000"/>
          <w:sz w:val="24"/>
          <w:szCs w:val="24"/>
        </w:rPr>
        <w:t>learning, and self-esteem by giving genuine praise whenever possible and promoting activities which yield success.</w:t>
      </w:r>
    </w:p>
    <w:p w14:paraId="600D53BA" w14:textId="77777777" w:rsidR="004C7CBF" w:rsidRDefault="00000000">
      <w:pPr>
        <w:numPr>
          <w:ilvl w:val="0"/>
          <w:numId w:val="4"/>
        </w:numPr>
        <w:pBdr>
          <w:top w:val="nil"/>
          <w:left w:val="nil"/>
          <w:bottom w:val="nil"/>
          <w:right w:val="nil"/>
          <w:between w:val="nil"/>
        </w:pBdr>
        <w:jc w:val="both"/>
        <w:rPr>
          <w:color w:val="000000"/>
        </w:rPr>
      </w:pPr>
      <w:r>
        <w:rPr>
          <w:rFonts w:ascii="Verdana" w:eastAsia="Verdana" w:hAnsi="Verdana" w:cs="Verdana"/>
          <w:sz w:val="24"/>
          <w:szCs w:val="24"/>
        </w:rPr>
        <w:t>If a student</w:t>
      </w:r>
      <w:r>
        <w:rPr>
          <w:rFonts w:ascii="Verdana" w:eastAsia="Verdana" w:hAnsi="Verdana" w:cs="Verdana"/>
          <w:color w:val="000000"/>
          <w:sz w:val="24"/>
          <w:szCs w:val="24"/>
        </w:rPr>
        <w:t xml:space="preserve"> is put on a </w:t>
      </w:r>
      <w:r>
        <w:rPr>
          <w:rFonts w:ascii="Verdana" w:eastAsia="Verdana" w:hAnsi="Verdana" w:cs="Verdana"/>
          <w:sz w:val="24"/>
          <w:szCs w:val="24"/>
        </w:rPr>
        <w:t>learning plan or a provision map is created</w:t>
      </w:r>
      <w:r>
        <w:rPr>
          <w:rFonts w:ascii="Verdana" w:eastAsia="Verdana" w:hAnsi="Verdana" w:cs="Verdana"/>
          <w:color w:val="000000"/>
          <w:sz w:val="24"/>
          <w:szCs w:val="24"/>
        </w:rPr>
        <w:t xml:space="preserve">, </w:t>
      </w:r>
      <w:r>
        <w:rPr>
          <w:rFonts w:ascii="Verdana" w:eastAsia="Verdana" w:hAnsi="Verdana" w:cs="Verdana"/>
          <w:sz w:val="24"/>
          <w:szCs w:val="24"/>
        </w:rPr>
        <w:t>the teacher</w:t>
      </w:r>
      <w:r>
        <w:rPr>
          <w:rFonts w:ascii="Verdana" w:eastAsia="Verdana" w:hAnsi="Verdana" w:cs="Verdana"/>
          <w:color w:val="000000"/>
          <w:sz w:val="24"/>
          <w:szCs w:val="24"/>
        </w:rPr>
        <w:t xml:space="preserve"> will be required </w:t>
      </w:r>
      <w:r>
        <w:rPr>
          <w:rFonts w:ascii="Verdana" w:eastAsia="Verdana" w:hAnsi="Verdana" w:cs="Verdana"/>
          <w:sz w:val="24"/>
          <w:szCs w:val="24"/>
        </w:rPr>
        <w:t>to give feedback</w:t>
      </w:r>
      <w:r>
        <w:rPr>
          <w:rFonts w:ascii="Verdana" w:eastAsia="Verdana" w:hAnsi="Verdana" w:cs="Verdana"/>
          <w:color w:val="000000"/>
          <w:sz w:val="24"/>
          <w:szCs w:val="24"/>
        </w:rPr>
        <w:t xml:space="preserve"> to the LSIC / </w:t>
      </w:r>
      <w:proofErr w:type="spellStart"/>
      <w:r>
        <w:rPr>
          <w:rFonts w:ascii="Verdana" w:eastAsia="Verdana" w:hAnsi="Verdana" w:cs="Verdana"/>
          <w:sz w:val="24"/>
          <w:szCs w:val="24"/>
        </w:rPr>
        <w:t>HoI</w:t>
      </w:r>
      <w:proofErr w:type="spellEnd"/>
      <w:r>
        <w:rPr>
          <w:rFonts w:ascii="Verdana" w:eastAsia="Verdana" w:hAnsi="Verdana" w:cs="Verdana"/>
          <w:color w:val="000000"/>
          <w:sz w:val="24"/>
          <w:szCs w:val="24"/>
        </w:rPr>
        <w:t xml:space="preserve"> prior to any review meeting. </w:t>
      </w:r>
    </w:p>
    <w:p w14:paraId="7A51F264" w14:textId="77777777" w:rsidR="004C7CBF" w:rsidRDefault="00000000">
      <w:pPr>
        <w:numPr>
          <w:ilvl w:val="0"/>
          <w:numId w:val="4"/>
        </w:numPr>
        <w:pBdr>
          <w:top w:val="nil"/>
          <w:left w:val="nil"/>
          <w:bottom w:val="nil"/>
          <w:right w:val="nil"/>
          <w:between w:val="nil"/>
        </w:pBdr>
        <w:jc w:val="both"/>
        <w:rPr>
          <w:b/>
          <w:color w:val="000000"/>
        </w:rPr>
      </w:pPr>
      <w:r>
        <w:rPr>
          <w:rFonts w:ascii="Verdana" w:eastAsia="Verdana" w:hAnsi="Verdana" w:cs="Verdana"/>
          <w:color w:val="000000"/>
          <w:sz w:val="24"/>
          <w:szCs w:val="24"/>
        </w:rPr>
        <w:t xml:space="preserve">At all stages, pupils </w:t>
      </w:r>
      <w:r>
        <w:rPr>
          <w:rFonts w:ascii="Verdana" w:eastAsia="Verdana" w:hAnsi="Verdana" w:cs="Verdana"/>
          <w:sz w:val="24"/>
          <w:szCs w:val="24"/>
        </w:rPr>
        <w:t>should be</w:t>
      </w:r>
      <w:r>
        <w:rPr>
          <w:rFonts w:ascii="Verdana" w:eastAsia="Verdana" w:hAnsi="Verdana" w:cs="Verdana"/>
          <w:color w:val="000000"/>
          <w:sz w:val="24"/>
          <w:szCs w:val="24"/>
        </w:rPr>
        <w:t xml:space="preserve"> involved </w:t>
      </w:r>
      <w:r>
        <w:rPr>
          <w:rFonts w:ascii="Verdana" w:eastAsia="Verdana" w:hAnsi="Verdana" w:cs="Verdana"/>
          <w:sz w:val="24"/>
          <w:szCs w:val="24"/>
        </w:rPr>
        <w:t>with</w:t>
      </w:r>
      <w:r>
        <w:rPr>
          <w:rFonts w:ascii="Verdana" w:eastAsia="Verdana" w:hAnsi="Verdana" w:cs="Verdana"/>
          <w:color w:val="000000"/>
          <w:sz w:val="24"/>
          <w:szCs w:val="24"/>
        </w:rPr>
        <w:t xml:space="preserve"> their learning </w:t>
      </w:r>
      <w:r>
        <w:rPr>
          <w:rFonts w:ascii="Verdana" w:eastAsia="Verdana" w:hAnsi="Verdana" w:cs="Verdana"/>
          <w:sz w:val="24"/>
          <w:szCs w:val="24"/>
        </w:rPr>
        <w:t xml:space="preserve">passports </w:t>
      </w:r>
      <w:r>
        <w:rPr>
          <w:rFonts w:ascii="Verdana" w:eastAsia="Verdana" w:hAnsi="Verdana" w:cs="Verdana"/>
          <w:color w:val="000000"/>
          <w:sz w:val="24"/>
          <w:szCs w:val="24"/>
        </w:rPr>
        <w:t xml:space="preserve">and any targets which are set out in the </w:t>
      </w:r>
      <w:r>
        <w:rPr>
          <w:rFonts w:ascii="Verdana" w:eastAsia="Verdana" w:hAnsi="Verdana" w:cs="Verdana"/>
          <w:sz w:val="24"/>
          <w:szCs w:val="24"/>
        </w:rPr>
        <w:t>learning</w:t>
      </w:r>
      <w:r>
        <w:rPr>
          <w:rFonts w:ascii="Verdana" w:eastAsia="Verdana" w:hAnsi="Verdana" w:cs="Verdana"/>
          <w:color w:val="000000"/>
          <w:sz w:val="24"/>
          <w:szCs w:val="24"/>
        </w:rPr>
        <w:t xml:space="preserve"> plan.</w:t>
      </w:r>
    </w:p>
    <w:p w14:paraId="34CCCEC7" w14:textId="77777777" w:rsidR="004C7CBF" w:rsidRDefault="00000000">
      <w:pPr>
        <w:numPr>
          <w:ilvl w:val="0"/>
          <w:numId w:val="4"/>
        </w:numPr>
        <w:pBdr>
          <w:top w:val="nil"/>
          <w:left w:val="nil"/>
          <w:bottom w:val="nil"/>
          <w:right w:val="nil"/>
          <w:between w:val="nil"/>
        </w:pBdr>
        <w:jc w:val="both"/>
        <w:rPr>
          <w:rFonts w:ascii="Verdana" w:eastAsia="Verdana" w:hAnsi="Verdana" w:cs="Verdana"/>
          <w:sz w:val="24"/>
          <w:szCs w:val="24"/>
        </w:rPr>
      </w:pPr>
      <w:r>
        <w:rPr>
          <w:rFonts w:ascii="Verdana" w:eastAsia="Verdana" w:hAnsi="Verdana" w:cs="Verdana"/>
          <w:sz w:val="24"/>
          <w:szCs w:val="24"/>
        </w:rPr>
        <w:t xml:space="preserve">Teachers who are implementing additional support should write these up in the students’ provision map in order that progress can be </w:t>
      </w:r>
      <w:proofErr w:type="gramStart"/>
      <w:r>
        <w:rPr>
          <w:rFonts w:ascii="Verdana" w:eastAsia="Verdana" w:hAnsi="Verdana" w:cs="Verdana"/>
          <w:sz w:val="24"/>
          <w:szCs w:val="24"/>
        </w:rPr>
        <w:t>tracked</w:t>
      </w:r>
      <w:proofErr w:type="gramEnd"/>
      <w:r>
        <w:rPr>
          <w:rFonts w:ascii="Verdana" w:eastAsia="Verdana" w:hAnsi="Verdana" w:cs="Verdana"/>
          <w:sz w:val="24"/>
          <w:szCs w:val="24"/>
        </w:rPr>
        <w:t xml:space="preserve"> </w:t>
      </w:r>
    </w:p>
    <w:p w14:paraId="30258A3A" w14:textId="77777777" w:rsidR="004C7CBF" w:rsidRDefault="004C7CBF">
      <w:pPr>
        <w:pBdr>
          <w:top w:val="nil"/>
          <w:left w:val="nil"/>
          <w:bottom w:val="nil"/>
          <w:right w:val="nil"/>
          <w:between w:val="nil"/>
        </w:pBdr>
        <w:jc w:val="both"/>
        <w:rPr>
          <w:rFonts w:ascii="Verdana" w:eastAsia="Verdana" w:hAnsi="Verdana" w:cs="Verdana"/>
          <w:b/>
          <w:sz w:val="24"/>
          <w:szCs w:val="24"/>
          <w:u w:val="single"/>
        </w:rPr>
      </w:pPr>
    </w:p>
    <w:p w14:paraId="2B34960F" w14:textId="77777777" w:rsidR="004C7CBF" w:rsidRDefault="004C7CBF">
      <w:pPr>
        <w:pBdr>
          <w:top w:val="nil"/>
          <w:left w:val="nil"/>
          <w:bottom w:val="nil"/>
          <w:right w:val="nil"/>
          <w:between w:val="nil"/>
        </w:pBdr>
        <w:jc w:val="both"/>
        <w:rPr>
          <w:rFonts w:ascii="Verdana" w:eastAsia="Verdana" w:hAnsi="Verdana" w:cs="Verdana"/>
          <w:b/>
          <w:sz w:val="24"/>
          <w:szCs w:val="24"/>
          <w:u w:val="single"/>
        </w:rPr>
      </w:pPr>
    </w:p>
    <w:p w14:paraId="1B6D7FC3" w14:textId="77777777" w:rsidR="004C7CBF" w:rsidRDefault="00000000">
      <w:pPr>
        <w:pBdr>
          <w:top w:val="nil"/>
          <w:left w:val="nil"/>
          <w:bottom w:val="nil"/>
          <w:right w:val="nil"/>
          <w:between w:val="nil"/>
        </w:pBdr>
        <w:jc w:val="both"/>
        <w:rPr>
          <w:rFonts w:ascii="Verdana" w:eastAsia="Verdana" w:hAnsi="Verdana" w:cs="Verdana"/>
          <w:b/>
          <w:sz w:val="24"/>
          <w:szCs w:val="24"/>
          <w:u w:val="single"/>
        </w:rPr>
      </w:pPr>
      <w:r>
        <w:rPr>
          <w:rFonts w:ascii="Verdana" w:eastAsia="Verdana" w:hAnsi="Verdana" w:cs="Verdana"/>
          <w:b/>
          <w:sz w:val="24"/>
          <w:szCs w:val="24"/>
          <w:u w:val="single"/>
        </w:rPr>
        <w:t xml:space="preserve">Goals of the </w:t>
      </w:r>
      <w:proofErr w:type="spellStart"/>
      <w:r>
        <w:rPr>
          <w:rFonts w:ascii="Verdana" w:eastAsia="Verdana" w:hAnsi="Verdana" w:cs="Verdana"/>
          <w:b/>
          <w:sz w:val="24"/>
          <w:szCs w:val="24"/>
          <w:u w:val="single"/>
        </w:rPr>
        <w:t>HoI</w:t>
      </w:r>
      <w:proofErr w:type="spellEnd"/>
      <w:r>
        <w:rPr>
          <w:rFonts w:ascii="Verdana" w:eastAsia="Verdana" w:hAnsi="Verdana" w:cs="Verdana"/>
          <w:b/>
          <w:sz w:val="24"/>
          <w:szCs w:val="24"/>
          <w:u w:val="single"/>
        </w:rPr>
        <w:t xml:space="preserve"> / SENCo (Secondary) and </w:t>
      </w:r>
      <w:r>
        <w:rPr>
          <w:rFonts w:ascii="Verdana" w:eastAsia="Verdana" w:hAnsi="Verdana" w:cs="Verdana"/>
          <w:b/>
          <w:color w:val="000000"/>
          <w:sz w:val="24"/>
          <w:szCs w:val="24"/>
          <w:u w:val="single"/>
        </w:rPr>
        <w:t>L</w:t>
      </w:r>
      <w:r>
        <w:rPr>
          <w:rFonts w:ascii="Verdana" w:eastAsia="Verdana" w:hAnsi="Verdana" w:cs="Verdana"/>
          <w:b/>
          <w:sz w:val="24"/>
          <w:szCs w:val="24"/>
          <w:u w:val="single"/>
        </w:rPr>
        <w:t>SIC (Primary)</w:t>
      </w:r>
    </w:p>
    <w:p w14:paraId="52CB2C2A" w14:textId="77777777" w:rsidR="004C7CBF" w:rsidRDefault="004C7CBF">
      <w:pPr>
        <w:pBdr>
          <w:top w:val="nil"/>
          <w:left w:val="nil"/>
          <w:bottom w:val="nil"/>
          <w:right w:val="nil"/>
          <w:between w:val="nil"/>
        </w:pBdr>
        <w:jc w:val="both"/>
        <w:rPr>
          <w:rFonts w:ascii="Verdana" w:eastAsia="Verdana" w:hAnsi="Verdana" w:cs="Verdana"/>
          <w:b/>
          <w:sz w:val="24"/>
          <w:szCs w:val="24"/>
          <w:u w:val="single"/>
        </w:rPr>
      </w:pPr>
    </w:p>
    <w:p w14:paraId="576A164E" w14:textId="77777777" w:rsidR="004C7CBF" w:rsidRDefault="00000000">
      <w:pPr>
        <w:numPr>
          <w:ilvl w:val="0"/>
          <w:numId w:val="5"/>
        </w:numPr>
        <w:pBdr>
          <w:top w:val="nil"/>
          <w:left w:val="nil"/>
          <w:bottom w:val="nil"/>
          <w:right w:val="nil"/>
          <w:between w:val="nil"/>
        </w:pBdr>
        <w:jc w:val="both"/>
        <w:rPr>
          <w:color w:val="000000"/>
        </w:rPr>
      </w:pPr>
      <w:r>
        <w:rPr>
          <w:rFonts w:ascii="Verdana" w:eastAsia="Verdana" w:hAnsi="Verdana" w:cs="Verdana"/>
          <w:color w:val="000000"/>
          <w:sz w:val="24"/>
          <w:szCs w:val="24"/>
        </w:rPr>
        <w:t>To help create a positive learning environment where all students are welcomed and encouraged, regardless of learning need or cultural background.</w:t>
      </w:r>
    </w:p>
    <w:p w14:paraId="1BE6A061" w14:textId="77777777" w:rsidR="004C7CBF" w:rsidRDefault="00000000">
      <w:pPr>
        <w:numPr>
          <w:ilvl w:val="0"/>
          <w:numId w:val="5"/>
        </w:numPr>
        <w:pBdr>
          <w:top w:val="nil"/>
          <w:left w:val="nil"/>
          <w:bottom w:val="nil"/>
          <w:right w:val="nil"/>
          <w:between w:val="nil"/>
        </w:pBdr>
        <w:jc w:val="both"/>
        <w:rPr>
          <w:color w:val="000000"/>
        </w:rPr>
      </w:pPr>
      <w:r>
        <w:rPr>
          <w:rFonts w:ascii="Verdana" w:eastAsia="Verdana" w:hAnsi="Verdana" w:cs="Verdana"/>
          <w:color w:val="000000"/>
          <w:sz w:val="24"/>
          <w:szCs w:val="24"/>
        </w:rPr>
        <w:t>To support teaching staff in identifying children with special educational needs (SEN).</w:t>
      </w:r>
    </w:p>
    <w:p w14:paraId="79A36E3E" w14:textId="77777777" w:rsidR="004C7CBF" w:rsidRDefault="00000000">
      <w:pPr>
        <w:numPr>
          <w:ilvl w:val="0"/>
          <w:numId w:val="6"/>
        </w:numPr>
        <w:pBdr>
          <w:top w:val="nil"/>
          <w:left w:val="nil"/>
          <w:bottom w:val="nil"/>
          <w:right w:val="nil"/>
          <w:between w:val="nil"/>
        </w:pBdr>
        <w:jc w:val="both"/>
        <w:rPr>
          <w:color w:val="000000"/>
        </w:rPr>
      </w:pPr>
      <w:r>
        <w:rPr>
          <w:rFonts w:ascii="Verdana" w:eastAsia="Verdana" w:hAnsi="Verdana" w:cs="Verdana"/>
          <w:color w:val="000000"/>
          <w:sz w:val="24"/>
          <w:szCs w:val="24"/>
        </w:rPr>
        <w:t xml:space="preserve">To conduct classroom observations of pupils identified as being potential candidates for </w:t>
      </w:r>
      <w:r>
        <w:rPr>
          <w:rFonts w:ascii="Verdana" w:eastAsia="Verdana" w:hAnsi="Verdana" w:cs="Verdana"/>
          <w:sz w:val="24"/>
          <w:szCs w:val="24"/>
        </w:rPr>
        <w:t>l</w:t>
      </w:r>
      <w:r>
        <w:rPr>
          <w:rFonts w:ascii="Verdana" w:eastAsia="Verdana" w:hAnsi="Verdana" w:cs="Verdana"/>
          <w:color w:val="000000"/>
          <w:sz w:val="24"/>
          <w:szCs w:val="24"/>
        </w:rPr>
        <w:t xml:space="preserve">earning </w:t>
      </w:r>
      <w:r>
        <w:rPr>
          <w:rFonts w:ascii="Verdana" w:eastAsia="Verdana" w:hAnsi="Verdana" w:cs="Verdana"/>
          <w:sz w:val="24"/>
          <w:szCs w:val="24"/>
        </w:rPr>
        <w:t>s</w:t>
      </w:r>
      <w:r>
        <w:rPr>
          <w:rFonts w:ascii="Verdana" w:eastAsia="Verdana" w:hAnsi="Verdana" w:cs="Verdana"/>
          <w:color w:val="000000"/>
          <w:sz w:val="24"/>
          <w:szCs w:val="24"/>
        </w:rPr>
        <w:t xml:space="preserve">upport and pupils already receiving </w:t>
      </w:r>
      <w:r>
        <w:rPr>
          <w:rFonts w:ascii="Verdana" w:eastAsia="Verdana" w:hAnsi="Verdana" w:cs="Verdana"/>
          <w:sz w:val="24"/>
          <w:szCs w:val="24"/>
        </w:rPr>
        <w:t>l</w:t>
      </w:r>
      <w:r>
        <w:rPr>
          <w:rFonts w:ascii="Verdana" w:eastAsia="Verdana" w:hAnsi="Verdana" w:cs="Verdana"/>
          <w:color w:val="000000"/>
          <w:sz w:val="24"/>
          <w:szCs w:val="24"/>
        </w:rPr>
        <w:t xml:space="preserve">earning </w:t>
      </w:r>
      <w:r>
        <w:rPr>
          <w:rFonts w:ascii="Verdana" w:eastAsia="Verdana" w:hAnsi="Verdana" w:cs="Verdana"/>
          <w:sz w:val="24"/>
          <w:szCs w:val="24"/>
        </w:rPr>
        <w:t>s</w:t>
      </w:r>
      <w:r>
        <w:rPr>
          <w:rFonts w:ascii="Verdana" w:eastAsia="Verdana" w:hAnsi="Verdana" w:cs="Verdana"/>
          <w:color w:val="000000"/>
          <w:sz w:val="24"/>
          <w:szCs w:val="24"/>
        </w:rPr>
        <w:t>upport.</w:t>
      </w:r>
    </w:p>
    <w:p w14:paraId="0DC94BE5" w14:textId="77777777" w:rsidR="004C7CBF" w:rsidRDefault="00000000">
      <w:pPr>
        <w:numPr>
          <w:ilvl w:val="0"/>
          <w:numId w:val="6"/>
        </w:numPr>
        <w:pBdr>
          <w:top w:val="nil"/>
          <w:left w:val="nil"/>
          <w:bottom w:val="nil"/>
          <w:right w:val="nil"/>
          <w:between w:val="nil"/>
        </w:pBdr>
        <w:jc w:val="both"/>
        <w:rPr>
          <w:color w:val="000000"/>
        </w:rPr>
      </w:pPr>
      <w:r>
        <w:rPr>
          <w:rFonts w:ascii="Verdana" w:eastAsia="Verdana" w:hAnsi="Verdana" w:cs="Verdana"/>
          <w:color w:val="000000"/>
          <w:sz w:val="24"/>
          <w:szCs w:val="24"/>
        </w:rPr>
        <w:t xml:space="preserve">To maintain a current register of </w:t>
      </w:r>
      <w:r>
        <w:rPr>
          <w:rFonts w:ascii="Verdana" w:eastAsia="Verdana" w:hAnsi="Verdana" w:cs="Verdana"/>
          <w:sz w:val="24"/>
          <w:szCs w:val="24"/>
        </w:rPr>
        <w:t>l</w:t>
      </w:r>
      <w:r>
        <w:rPr>
          <w:rFonts w:ascii="Verdana" w:eastAsia="Verdana" w:hAnsi="Verdana" w:cs="Verdana"/>
          <w:color w:val="000000"/>
          <w:sz w:val="24"/>
          <w:szCs w:val="24"/>
        </w:rPr>
        <w:t xml:space="preserve">earning and </w:t>
      </w:r>
      <w:r>
        <w:rPr>
          <w:rFonts w:ascii="Verdana" w:eastAsia="Verdana" w:hAnsi="Verdana" w:cs="Verdana"/>
          <w:sz w:val="24"/>
          <w:szCs w:val="24"/>
        </w:rPr>
        <w:t>s</w:t>
      </w:r>
      <w:r>
        <w:rPr>
          <w:rFonts w:ascii="Verdana" w:eastAsia="Verdana" w:hAnsi="Verdana" w:cs="Verdana"/>
          <w:color w:val="000000"/>
          <w:sz w:val="24"/>
          <w:szCs w:val="24"/>
        </w:rPr>
        <w:t>upport needs.</w:t>
      </w:r>
    </w:p>
    <w:p w14:paraId="7E713DF8" w14:textId="77777777" w:rsidR="004C7CBF" w:rsidRDefault="00000000">
      <w:pPr>
        <w:numPr>
          <w:ilvl w:val="0"/>
          <w:numId w:val="6"/>
        </w:numPr>
        <w:pBdr>
          <w:top w:val="nil"/>
          <w:left w:val="nil"/>
          <w:bottom w:val="nil"/>
          <w:right w:val="nil"/>
          <w:between w:val="nil"/>
        </w:pBdr>
        <w:jc w:val="both"/>
        <w:rPr>
          <w:color w:val="000000"/>
        </w:rPr>
      </w:pPr>
      <w:r>
        <w:rPr>
          <w:rFonts w:ascii="Verdana" w:eastAsia="Verdana" w:hAnsi="Verdana" w:cs="Verdana"/>
          <w:color w:val="000000"/>
          <w:sz w:val="24"/>
          <w:szCs w:val="24"/>
        </w:rPr>
        <w:t>To support staff in the identification of the most effective teaching approaches for children with specific learning needs and monitor teaching and learning activities.</w:t>
      </w:r>
    </w:p>
    <w:p w14:paraId="5963529F" w14:textId="77777777" w:rsidR="004C7CBF" w:rsidRDefault="00000000">
      <w:pPr>
        <w:numPr>
          <w:ilvl w:val="0"/>
          <w:numId w:val="6"/>
        </w:numPr>
        <w:pBdr>
          <w:top w:val="nil"/>
          <w:left w:val="nil"/>
          <w:bottom w:val="nil"/>
          <w:right w:val="nil"/>
          <w:between w:val="nil"/>
        </w:pBdr>
        <w:jc w:val="both"/>
        <w:rPr>
          <w:color w:val="000000"/>
        </w:rPr>
      </w:pPr>
      <w:r>
        <w:rPr>
          <w:rFonts w:ascii="Verdana" w:eastAsia="Verdana" w:hAnsi="Verdana" w:cs="Verdana"/>
          <w:color w:val="000000"/>
          <w:sz w:val="24"/>
          <w:szCs w:val="24"/>
        </w:rPr>
        <w:t>To provide training and information on effective differentiation and inclusion strategies in relation to learning support.</w:t>
      </w:r>
    </w:p>
    <w:p w14:paraId="52657D98" w14:textId="77777777" w:rsidR="004C7CBF" w:rsidRDefault="00000000">
      <w:pPr>
        <w:numPr>
          <w:ilvl w:val="0"/>
          <w:numId w:val="6"/>
        </w:numPr>
        <w:pBdr>
          <w:top w:val="nil"/>
          <w:left w:val="nil"/>
          <w:bottom w:val="nil"/>
          <w:right w:val="nil"/>
          <w:between w:val="nil"/>
        </w:pBdr>
        <w:jc w:val="both"/>
        <w:rPr>
          <w:rFonts w:ascii="Verdana" w:eastAsia="Verdana" w:hAnsi="Verdana" w:cs="Verdana"/>
          <w:sz w:val="24"/>
          <w:szCs w:val="24"/>
        </w:rPr>
      </w:pPr>
      <w:r>
        <w:rPr>
          <w:rFonts w:ascii="Verdana" w:eastAsia="Verdana" w:hAnsi="Verdana" w:cs="Verdana"/>
          <w:sz w:val="24"/>
          <w:szCs w:val="24"/>
        </w:rPr>
        <w:t xml:space="preserve">To provide training for teachers on the various learning disabilities and the effects of these learning differences in the classroom. At Park Lane these generally include mild learning difficulties such as difficulties with reading, writing, </w:t>
      </w:r>
      <w:proofErr w:type="gramStart"/>
      <w:r>
        <w:rPr>
          <w:rFonts w:ascii="Verdana" w:eastAsia="Verdana" w:hAnsi="Verdana" w:cs="Verdana"/>
          <w:sz w:val="24"/>
          <w:szCs w:val="24"/>
        </w:rPr>
        <w:t>spelling</w:t>
      </w:r>
      <w:proofErr w:type="gramEnd"/>
      <w:r>
        <w:rPr>
          <w:rFonts w:ascii="Verdana" w:eastAsia="Verdana" w:hAnsi="Verdana" w:cs="Verdana"/>
          <w:sz w:val="24"/>
          <w:szCs w:val="24"/>
        </w:rPr>
        <w:t xml:space="preserve"> or mathematical calculations. A smaller but significant proportion may also have a diagnosed specific learning difficulty (</w:t>
      </w:r>
      <w:proofErr w:type="spellStart"/>
      <w:r>
        <w:rPr>
          <w:rFonts w:ascii="Verdana" w:eastAsia="Verdana" w:hAnsi="Verdana" w:cs="Verdana"/>
          <w:sz w:val="24"/>
          <w:szCs w:val="24"/>
        </w:rPr>
        <w:t>SpLD</w:t>
      </w:r>
      <w:proofErr w:type="spellEnd"/>
      <w:r>
        <w:rPr>
          <w:rFonts w:ascii="Verdana" w:eastAsia="Verdana" w:hAnsi="Verdana" w:cs="Verdana"/>
          <w:sz w:val="24"/>
          <w:szCs w:val="24"/>
        </w:rPr>
        <w:t xml:space="preserve">) like dyslexia dyscalculia, dyspraxia etc. </w:t>
      </w:r>
    </w:p>
    <w:p w14:paraId="1A901646" w14:textId="77777777" w:rsidR="004C7CBF" w:rsidRDefault="00000000">
      <w:pPr>
        <w:numPr>
          <w:ilvl w:val="0"/>
          <w:numId w:val="6"/>
        </w:numPr>
        <w:pBdr>
          <w:top w:val="nil"/>
          <w:left w:val="nil"/>
          <w:bottom w:val="nil"/>
          <w:right w:val="nil"/>
          <w:between w:val="nil"/>
        </w:pBdr>
        <w:jc w:val="both"/>
        <w:rPr>
          <w:rFonts w:ascii="Verdana" w:eastAsia="Verdana" w:hAnsi="Verdana" w:cs="Verdana"/>
          <w:sz w:val="24"/>
          <w:szCs w:val="24"/>
        </w:rPr>
      </w:pPr>
      <w:r>
        <w:rPr>
          <w:rFonts w:ascii="Verdana" w:eastAsia="Verdana" w:hAnsi="Verdana" w:cs="Verdana"/>
          <w:sz w:val="24"/>
          <w:szCs w:val="24"/>
        </w:rPr>
        <w:t>To conduct learning walks and provide whole school feedback.</w:t>
      </w:r>
    </w:p>
    <w:p w14:paraId="24B33E0B" w14:textId="77777777" w:rsidR="004C7CBF" w:rsidRDefault="00000000">
      <w:pPr>
        <w:numPr>
          <w:ilvl w:val="0"/>
          <w:numId w:val="7"/>
        </w:numPr>
        <w:pBdr>
          <w:top w:val="nil"/>
          <w:left w:val="nil"/>
          <w:bottom w:val="nil"/>
          <w:right w:val="nil"/>
          <w:between w:val="nil"/>
        </w:pBdr>
        <w:jc w:val="both"/>
        <w:rPr>
          <w:color w:val="000000"/>
        </w:rPr>
      </w:pPr>
      <w:r>
        <w:rPr>
          <w:rFonts w:ascii="Verdana" w:eastAsia="Verdana" w:hAnsi="Verdana" w:cs="Verdana"/>
          <w:color w:val="000000"/>
          <w:sz w:val="24"/>
          <w:szCs w:val="24"/>
        </w:rPr>
        <w:t xml:space="preserve">To develop </w:t>
      </w:r>
      <w:r>
        <w:rPr>
          <w:rFonts w:ascii="Verdana" w:eastAsia="Verdana" w:hAnsi="Verdana" w:cs="Verdana"/>
          <w:sz w:val="24"/>
          <w:szCs w:val="24"/>
        </w:rPr>
        <w:t>provision maps</w:t>
      </w:r>
      <w:r>
        <w:rPr>
          <w:rFonts w:ascii="Verdana" w:eastAsia="Verdana" w:hAnsi="Verdana" w:cs="Verdana"/>
          <w:color w:val="000000"/>
          <w:sz w:val="24"/>
          <w:szCs w:val="24"/>
        </w:rPr>
        <w:t xml:space="preserve"> in partnership with teachers and parents/caregivers. </w:t>
      </w:r>
    </w:p>
    <w:p w14:paraId="0B5FF1D5" w14:textId="77777777" w:rsidR="004C7CBF" w:rsidRDefault="00000000">
      <w:pPr>
        <w:numPr>
          <w:ilvl w:val="0"/>
          <w:numId w:val="7"/>
        </w:numPr>
        <w:pBdr>
          <w:top w:val="nil"/>
          <w:left w:val="nil"/>
          <w:bottom w:val="nil"/>
          <w:right w:val="nil"/>
          <w:between w:val="nil"/>
        </w:pBdr>
        <w:jc w:val="both"/>
        <w:rPr>
          <w:color w:val="000000"/>
        </w:rPr>
      </w:pPr>
      <w:r>
        <w:rPr>
          <w:rFonts w:ascii="Verdana" w:eastAsia="Verdana" w:hAnsi="Verdana" w:cs="Verdana"/>
          <w:color w:val="000000"/>
          <w:sz w:val="24"/>
          <w:szCs w:val="24"/>
        </w:rPr>
        <w:t xml:space="preserve">To organise follow up meetings to review </w:t>
      </w:r>
      <w:r>
        <w:rPr>
          <w:rFonts w:ascii="Verdana" w:eastAsia="Verdana" w:hAnsi="Verdana" w:cs="Verdana"/>
          <w:sz w:val="24"/>
          <w:szCs w:val="24"/>
        </w:rPr>
        <w:t>pupils' passports</w:t>
      </w:r>
      <w:r>
        <w:rPr>
          <w:rFonts w:ascii="Verdana" w:eastAsia="Verdana" w:hAnsi="Verdana" w:cs="Verdana"/>
          <w:color w:val="000000"/>
          <w:sz w:val="24"/>
          <w:szCs w:val="24"/>
        </w:rPr>
        <w:t xml:space="preserve"> and </w:t>
      </w:r>
      <w:r>
        <w:rPr>
          <w:rFonts w:ascii="Verdana" w:eastAsia="Verdana" w:hAnsi="Verdana" w:cs="Verdana"/>
          <w:sz w:val="24"/>
          <w:szCs w:val="24"/>
        </w:rPr>
        <w:t>learning</w:t>
      </w:r>
      <w:r>
        <w:rPr>
          <w:rFonts w:ascii="Verdana" w:eastAsia="Verdana" w:hAnsi="Verdana" w:cs="Verdana"/>
          <w:color w:val="000000"/>
          <w:sz w:val="24"/>
          <w:szCs w:val="24"/>
        </w:rPr>
        <w:t xml:space="preserve"> plans (at least twice per year in line with the </w:t>
      </w:r>
      <w:r>
        <w:rPr>
          <w:rFonts w:ascii="Verdana" w:eastAsia="Verdana" w:hAnsi="Verdana" w:cs="Verdana"/>
          <w:sz w:val="24"/>
          <w:szCs w:val="24"/>
        </w:rPr>
        <w:t>Czech ministry of education guidelines for children with SEN and / or psychological reports)</w:t>
      </w:r>
      <w:r>
        <w:rPr>
          <w:rFonts w:ascii="Verdana" w:eastAsia="Verdana" w:hAnsi="Verdana" w:cs="Verdana"/>
          <w:color w:val="000000"/>
          <w:sz w:val="24"/>
          <w:szCs w:val="24"/>
        </w:rPr>
        <w:t>.</w:t>
      </w:r>
    </w:p>
    <w:p w14:paraId="7ACD36F1" w14:textId="77777777" w:rsidR="004C7CBF" w:rsidRDefault="00000000">
      <w:pPr>
        <w:numPr>
          <w:ilvl w:val="0"/>
          <w:numId w:val="7"/>
        </w:numPr>
        <w:pBdr>
          <w:top w:val="nil"/>
          <w:left w:val="nil"/>
          <w:bottom w:val="nil"/>
          <w:right w:val="nil"/>
          <w:between w:val="nil"/>
        </w:pBdr>
        <w:jc w:val="both"/>
        <w:rPr>
          <w:color w:val="000000"/>
        </w:rPr>
      </w:pPr>
      <w:r>
        <w:rPr>
          <w:rFonts w:ascii="Verdana" w:eastAsia="Verdana" w:hAnsi="Verdana" w:cs="Verdana"/>
          <w:color w:val="000000"/>
          <w:sz w:val="24"/>
          <w:szCs w:val="24"/>
        </w:rPr>
        <w:lastRenderedPageBreak/>
        <w:t>To oversee the records of and monitor the progress of children receiving additional support.</w:t>
      </w:r>
    </w:p>
    <w:p w14:paraId="2DC1AF17" w14:textId="77777777" w:rsidR="004C7CBF" w:rsidRDefault="00000000">
      <w:pPr>
        <w:numPr>
          <w:ilvl w:val="0"/>
          <w:numId w:val="7"/>
        </w:numPr>
        <w:pBdr>
          <w:top w:val="nil"/>
          <w:left w:val="nil"/>
          <w:bottom w:val="nil"/>
          <w:right w:val="nil"/>
          <w:between w:val="nil"/>
        </w:pBdr>
        <w:jc w:val="both"/>
        <w:rPr>
          <w:rFonts w:ascii="Verdana" w:eastAsia="Verdana" w:hAnsi="Verdana" w:cs="Verdana"/>
          <w:sz w:val="24"/>
          <w:szCs w:val="24"/>
        </w:rPr>
      </w:pPr>
      <w:r>
        <w:rPr>
          <w:rFonts w:ascii="Verdana" w:eastAsia="Verdana" w:hAnsi="Verdana" w:cs="Verdana"/>
          <w:sz w:val="24"/>
          <w:szCs w:val="24"/>
        </w:rPr>
        <w:t>To maintain safe record keeping and keep confidential reports in a locked office.</w:t>
      </w:r>
    </w:p>
    <w:p w14:paraId="7A66E2CA" w14:textId="77777777" w:rsidR="004C7CBF" w:rsidRDefault="00000000">
      <w:pPr>
        <w:numPr>
          <w:ilvl w:val="0"/>
          <w:numId w:val="7"/>
        </w:numPr>
        <w:pBdr>
          <w:top w:val="nil"/>
          <w:left w:val="nil"/>
          <w:bottom w:val="nil"/>
          <w:right w:val="nil"/>
          <w:between w:val="nil"/>
        </w:pBdr>
        <w:jc w:val="both"/>
        <w:rPr>
          <w:color w:val="000000"/>
        </w:rPr>
      </w:pPr>
      <w:r>
        <w:rPr>
          <w:rFonts w:ascii="Verdana" w:eastAsia="Verdana" w:hAnsi="Verdana" w:cs="Verdana"/>
          <w:color w:val="000000"/>
          <w:sz w:val="24"/>
          <w:szCs w:val="24"/>
        </w:rPr>
        <w:t>To feed back to key staff regarding the progress of pupils receiving Learning Support.</w:t>
      </w:r>
    </w:p>
    <w:p w14:paraId="58174CA1" w14:textId="77777777" w:rsidR="004C7CBF" w:rsidRDefault="00000000">
      <w:pPr>
        <w:numPr>
          <w:ilvl w:val="0"/>
          <w:numId w:val="7"/>
        </w:numPr>
        <w:pBdr>
          <w:top w:val="nil"/>
          <w:left w:val="nil"/>
          <w:bottom w:val="nil"/>
          <w:right w:val="nil"/>
          <w:between w:val="nil"/>
        </w:pBdr>
        <w:jc w:val="both"/>
        <w:rPr>
          <w:color w:val="000000"/>
        </w:rPr>
      </w:pPr>
      <w:r>
        <w:rPr>
          <w:rFonts w:ascii="Verdana" w:eastAsia="Verdana" w:hAnsi="Verdana" w:cs="Verdana"/>
          <w:color w:val="000000"/>
          <w:sz w:val="24"/>
          <w:szCs w:val="24"/>
        </w:rPr>
        <w:t>To develop links with and liaise with external agencies.</w:t>
      </w:r>
    </w:p>
    <w:p w14:paraId="10E39009" w14:textId="77777777" w:rsidR="004C7CBF" w:rsidRDefault="00000000">
      <w:pPr>
        <w:numPr>
          <w:ilvl w:val="0"/>
          <w:numId w:val="7"/>
        </w:numPr>
        <w:pBdr>
          <w:top w:val="nil"/>
          <w:left w:val="nil"/>
          <w:bottom w:val="nil"/>
          <w:right w:val="nil"/>
          <w:between w:val="nil"/>
        </w:pBdr>
        <w:jc w:val="both"/>
        <w:rPr>
          <w:color w:val="000000"/>
        </w:rPr>
      </w:pPr>
      <w:r>
        <w:rPr>
          <w:rFonts w:ascii="Verdana" w:eastAsia="Verdana" w:hAnsi="Verdana" w:cs="Verdana"/>
          <w:color w:val="000000"/>
          <w:sz w:val="24"/>
          <w:szCs w:val="24"/>
        </w:rPr>
        <w:t>To be aware of and maintain up-to-date information regarding exam Access Arrangements and exam board requirements. This information will be shared with class teachers</w:t>
      </w:r>
      <w:r>
        <w:rPr>
          <w:rFonts w:ascii="Verdana" w:eastAsia="Verdana" w:hAnsi="Verdana" w:cs="Verdana"/>
          <w:sz w:val="24"/>
          <w:szCs w:val="24"/>
        </w:rPr>
        <w:t xml:space="preserve">, </w:t>
      </w:r>
      <w:r>
        <w:rPr>
          <w:rFonts w:ascii="Verdana" w:eastAsia="Verdana" w:hAnsi="Verdana" w:cs="Verdana"/>
          <w:color w:val="000000"/>
          <w:sz w:val="24"/>
          <w:szCs w:val="24"/>
        </w:rPr>
        <w:t>the Exams Officer and th</w:t>
      </w:r>
      <w:r>
        <w:rPr>
          <w:rFonts w:ascii="Verdana" w:eastAsia="Verdana" w:hAnsi="Verdana" w:cs="Verdana"/>
          <w:sz w:val="24"/>
          <w:szCs w:val="24"/>
        </w:rPr>
        <w:t>e IB coordinator</w:t>
      </w:r>
      <w:r>
        <w:rPr>
          <w:rFonts w:ascii="Verdana" w:eastAsia="Verdana" w:hAnsi="Verdana" w:cs="Verdana"/>
          <w:color w:val="000000"/>
          <w:sz w:val="24"/>
          <w:szCs w:val="24"/>
        </w:rPr>
        <w:t>.</w:t>
      </w:r>
    </w:p>
    <w:p w14:paraId="0519710E" w14:textId="77777777" w:rsidR="004C7CBF" w:rsidRDefault="004C7CBF">
      <w:pPr>
        <w:pBdr>
          <w:top w:val="nil"/>
          <w:left w:val="nil"/>
          <w:bottom w:val="nil"/>
          <w:right w:val="nil"/>
          <w:between w:val="nil"/>
        </w:pBdr>
        <w:jc w:val="both"/>
        <w:rPr>
          <w:rFonts w:ascii="Verdana" w:eastAsia="Verdana" w:hAnsi="Verdana" w:cs="Verdana"/>
          <w:sz w:val="22"/>
          <w:szCs w:val="22"/>
        </w:rPr>
      </w:pPr>
    </w:p>
    <w:p w14:paraId="3C12DA03" w14:textId="77777777" w:rsidR="004C7CBF" w:rsidRDefault="00000000">
      <w:pPr>
        <w:pStyle w:val="Heading3"/>
        <w:jc w:val="both"/>
        <w:rPr>
          <w:rFonts w:ascii="Verdana" w:eastAsia="Verdana" w:hAnsi="Verdana" w:cs="Verdana"/>
          <w:sz w:val="28"/>
          <w:szCs w:val="28"/>
        </w:rPr>
      </w:pPr>
      <w:r>
        <w:rPr>
          <w:rFonts w:ascii="Verdana" w:eastAsia="Verdana" w:hAnsi="Verdana" w:cs="Verdana"/>
          <w:color w:val="000000"/>
          <w:sz w:val="24"/>
          <w:szCs w:val="24"/>
          <w:u w:val="single"/>
        </w:rPr>
        <w:t>Review</w:t>
      </w:r>
    </w:p>
    <w:p w14:paraId="3A427A36" w14:textId="77777777" w:rsidR="004C7CBF" w:rsidRDefault="004C7CBF">
      <w:pPr>
        <w:jc w:val="both"/>
        <w:rPr>
          <w:rFonts w:ascii="Verdana" w:eastAsia="Verdana" w:hAnsi="Verdana" w:cs="Verdana"/>
          <w:sz w:val="22"/>
          <w:szCs w:val="22"/>
        </w:rPr>
      </w:pPr>
    </w:p>
    <w:p w14:paraId="23572A48" w14:textId="77777777" w:rsidR="004C7CBF" w:rsidRDefault="00000000">
      <w:pPr>
        <w:pBdr>
          <w:top w:val="nil"/>
          <w:left w:val="nil"/>
          <w:bottom w:val="nil"/>
          <w:right w:val="nil"/>
          <w:between w:val="nil"/>
        </w:pBdr>
        <w:ind w:left="360"/>
        <w:jc w:val="both"/>
        <w:rPr>
          <w:rFonts w:ascii="Verdana" w:eastAsia="Verdana" w:hAnsi="Verdana" w:cs="Verdana"/>
          <w:color w:val="000000"/>
          <w:sz w:val="22"/>
          <w:szCs w:val="22"/>
        </w:rPr>
      </w:pPr>
      <w:r>
        <w:rPr>
          <w:rFonts w:ascii="Verdana" w:eastAsia="Verdana" w:hAnsi="Verdana" w:cs="Verdana"/>
          <w:color w:val="000000"/>
          <w:sz w:val="24"/>
          <w:szCs w:val="24"/>
        </w:rPr>
        <w:t xml:space="preserve">The Learning Support Policy </w:t>
      </w:r>
      <w:r>
        <w:rPr>
          <w:rFonts w:ascii="Verdana" w:eastAsia="Verdana" w:hAnsi="Verdana" w:cs="Verdana"/>
          <w:sz w:val="24"/>
          <w:szCs w:val="24"/>
        </w:rPr>
        <w:t>should</w:t>
      </w:r>
      <w:r>
        <w:rPr>
          <w:rFonts w:ascii="Verdana" w:eastAsia="Verdana" w:hAnsi="Verdana" w:cs="Verdana"/>
          <w:color w:val="000000"/>
          <w:sz w:val="24"/>
          <w:szCs w:val="24"/>
        </w:rPr>
        <w:t xml:space="preserve"> be reviewed annually by the </w:t>
      </w:r>
      <w:proofErr w:type="spellStart"/>
      <w:r>
        <w:rPr>
          <w:rFonts w:ascii="Verdana" w:eastAsia="Verdana" w:hAnsi="Verdana" w:cs="Verdana"/>
          <w:sz w:val="24"/>
          <w:szCs w:val="24"/>
        </w:rPr>
        <w:t>HoI</w:t>
      </w:r>
      <w:proofErr w:type="spellEnd"/>
      <w:r>
        <w:rPr>
          <w:rFonts w:ascii="Verdana" w:eastAsia="Verdana" w:hAnsi="Verdana" w:cs="Verdana"/>
          <w:color w:val="000000"/>
          <w:sz w:val="24"/>
          <w:szCs w:val="24"/>
        </w:rPr>
        <w:t xml:space="preserve"> and </w:t>
      </w:r>
      <w:r>
        <w:rPr>
          <w:rFonts w:ascii="Verdana" w:eastAsia="Verdana" w:hAnsi="Verdana" w:cs="Verdana"/>
          <w:sz w:val="24"/>
          <w:szCs w:val="24"/>
        </w:rPr>
        <w:t>LSIC</w:t>
      </w:r>
      <w:r>
        <w:rPr>
          <w:rFonts w:ascii="Verdana" w:eastAsia="Verdana" w:hAnsi="Verdana" w:cs="Verdana"/>
          <w:color w:val="000000"/>
          <w:sz w:val="24"/>
          <w:szCs w:val="24"/>
        </w:rPr>
        <w:t xml:space="preserve"> in </w:t>
      </w:r>
      <w:r>
        <w:rPr>
          <w:rFonts w:ascii="Verdana" w:eastAsia="Verdana" w:hAnsi="Verdana" w:cs="Verdana"/>
          <w:sz w:val="24"/>
          <w:szCs w:val="24"/>
        </w:rPr>
        <w:t>collaboration</w:t>
      </w:r>
      <w:r>
        <w:rPr>
          <w:rFonts w:ascii="Verdana" w:eastAsia="Verdana" w:hAnsi="Verdana" w:cs="Verdana"/>
          <w:color w:val="000000"/>
          <w:sz w:val="24"/>
          <w:szCs w:val="24"/>
        </w:rPr>
        <w:t xml:space="preserve"> with colleagues</w:t>
      </w:r>
      <w:r>
        <w:rPr>
          <w:rFonts w:ascii="Verdana" w:eastAsia="Verdana" w:hAnsi="Verdana" w:cs="Verdana"/>
          <w:sz w:val="24"/>
          <w:szCs w:val="24"/>
        </w:rPr>
        <w:t xml:space="preserve"> from the senior leadership team</w:t>
      </w:r>
      <w:r>
        <w:rPr>
          <w:rFonts w:ascii="Verdana" w:eastAsia="Verdana" w:hAnsi="Verdana" w:cs="Verdana"/>
          <w:color w:val="000000"/>
          <w:sz w:val="24"/>
          <w:szCs w:val="24"/>
        </w:rPr>
        <w:t>.</w:t>
      </w:r>
    </w:p>
    <w:p w14:paraId="61FDDCA1" w14:textId="77777777" w:rsidR="004C7CBF" w:rsidRDefault="004C7CBF">
      <w:pPr>
        <w:jc w:val="both"/>
        <w:rPr>
          <w:rFonts w:ascii="Verdana" w:eastAsia="Verdana" w:hAnsi="Verdana" w:cs="Verdana"/>
          <w:sz w:val="22"/>
          <w:szCs w:val="22"/>
        </w:rPr>
      </w:pPr>
    </w:p>
    <w:p w14:paraId="6305E979" w14:textId="77777777" w:rsidR="004C7CBF" w:rsidRDefault="004C7CBF">
      <w:pPr>
        <w:jc w:val="both"/>
        <w:rPr>
          <w:rFonts w:ascii="Verdana" w:eastAsia="Verdana" w:hAnsi="Verdana" w:cs="Verdana"/>
          <w:sz w:val="24"/>
          <w:szCs w:val="24"/>
        </w:rPr>
      </w:pPr>
    </w:p>
    <w:p w14:paraId="74DAB0C1" w14:textId="77777777" w:rsidR="004C7CBF" w:rsidRDefault="004C7CBF">
      <w:pPr>
        <w:jc w:val="both"/>
        <w:rPr>
          <w:rFonts w:ascii="Verdana" w:eastAsia="Verdana" w:hAnsi="Verdana" w:cs="Verdana"/>
          <w:sz w:val="24"/>
          <w:szCs w:val="24"/>
        </w:rPr>
      </w:pPr>
    </w:p>
    <w:p w14:paraId="04BBC83D" w14:textId="77777777" w:rsidR="004C7CBF" w:rsidRDefault="004C7CBF">
      <w:pPr>
        <w:jc w:val="both"/>
        <w:rPr>
          <w:rFonts w:ascii="Verdana" w:eastAsia="Verdana" w:hAnsi="Verdana" w:cs="Verdana"/>
          <w:sz w:val="24"/>
          <w:szCs w:val="24"/>
        </w:rPr>
      </w:pPr>
    </w:p>
    <w:p w14:paraId="32FD83D5" w14:textId="77777777" w:rsidR="004C7CBF" w:rsidRDefault="004C7CBF">
      <w:pPr>
        <w:jc w:val="both"/>
        <w:rPr>
          <w:rFonts w:ascii="Verdana" w:eastAsia="Verdana" w:hAnsi="Verdana" w:cs="Verdana"/>
          <w:sz w:val="24"/>
          <w:szCs w:val="24"/>
        </w:rPr>
      </w:pPr>
    </w:p>
    <w:p w14:paraId="42B75AA5" w14:textId="77777777" w:rsidR="004C7CBF" w:rsidRDefault="004C7CBF">
      <w:pPr>
        <w:jc w:val="both"/>
        <w:rPr>
          <w:rFonts w:ascii="Verdana" w:eastAsia="Verdana" w:hAnsi="Verdana" w:cs="Verdana"/>
          <w:sz w:val="24"/>
          <w:szCs w:val="24"/>
        </w:rPr>
      </w:pPr>
    </w:p>
    <w:p w14:paraId="0F1D44BC" w14:textId="77777777" w:rsidR="004C7CBF" w:rsidRDefault="004C7CBF">
      <w:pPr>
        <w:jc w:val="both"/>
        <w:rPr>
          <w:rFonts w:ascii="Verdana" w:eastAsia="Verdana" w:hAnsi="Verdana" w:cs="Verdana"/>
          <w:sz w:val="24"/>
          <w:szCs w:val="24"/>
        </w:rPr>
      </w:pPr>
    </w:p>
    <w:p w14:paraId="70E29D23" w14:textId="77777777" w:rsidR="004C7CBF" w:rsidRDefault="004C7CBF">
      <w:pPr>
        <w:jc w:val="both"/>
        <w:rPr>
          <w:rFonts w:ascii="Verdana" w:eastAsia="Verdana" w:hAnsi="Verdana" w:cs="Verdana"/>
          <w:sz w:val="24"/>
          <w:szCs w:val="24"/>
        </w:rPr>
      </w:pPr>
    </w:p>
    <w:p w14:paraId="40B33470" w14:textId="77777777" w:rsidR="004C7CBF" w:rsidRDefault="004C7CBF">
      <w:pPr>
        <w:jc w:val="both"/>
        <w:rPr>
          <w:rFonts w:ascii="Verdana" w:eastAsia="Verdana" w:hAnsi="Verdana" w:cs="Verdana"/>
          <w:sz w:val="24"/>
          <w:szCs w:val="24"/>
        </w:rPr>
      </w:pPr>
    </w:p>
    <w:p w14:paraId="35EF75BE" w14:textId="77777777" w:rsidR="004C7CBF" w:rsidRDefault="004C7CBF">
      <w:pPr>
        <w:jc w:val="both"/>
        <w:rPr>
          <w:rFonts w:ascii="Verdana" w:eastAsia="Verdana" w:hAnsi="Verdana" w:cs="Verdana"/>
          <w:sz w:val="24"/>
          <w:szCs w:val="24"/>
        </w:rPr>
      </w:pPr>
    </w:p>
    <w:p w14:paraId="3E84D7AF" w14:textId="77777777" w:rsidR="004C7CBF" w:rsidRDefault="004C7CBF">
      <w:pPr>
        <w:jc w:val="both"/>
        <w:rPr>
          <w:rFonts w:ascii="Verdana" w:eastAsia="Verdana" w:hAnsi="Verdana" w:cs="Verdana"/>
          <w:sz w:val="24"/>
          <w:szCs w:val="24"/>
        </w:rPr>
      </w:pPr>
    </w:p>
    <w:p w14:paraId="0953305D" w14:textId="77777777" w:rsidR="004C7CBF" w:rsidRDefault="004C7CBF">
      <w:pPr>
        <w:jc w:val="both"/>
        <w:rPr>
          <w:rFonts w:ascii="Verdana" w:eastAsia="Verdana" w:hAnsi="Verdana" w:cs="Verdana"/>
          <w:sz w:val="24"/>
          <w:szCs w:val="24"/>
        </w:rPr>
      </w:pPr>
    </w:p>
    <w:p w14:paraId="577326D1" w14:textId="77777777" w:rsidR="004C7CBF" w:rsidRDefault="004C7CBF">
      <w:pPr>
        <w:jc w:val="both"/>
        <w:rPr>
          <w:rFonts w:ascii="Verdana" w:eastAsia="Verdana" w:hAnsi="Verdana" w:cs="Verdana"/>
          <w:sz w:val="24"/>
          <w:szCs w:val="24"/>
        </w:rPr>
      </w:pPr>
    </w:p>
    <w:p w14:paraId="77A50141" w14:textId="77777777" w:rsidR="004C7CBF" w:rsidRDefault="004C7CBF">
      <w:pPr>
        <w:jc w:val="both"/>
        <w:rPr>
          <w:rFonts w:ascii="Verdana" w:eastAsia="Verdana" w:hAnsi="Verdana" w:cs="Verdana"/>
          <w:sz w:val="24"/>
          <w:szCs w:val="24"/>
        </w:rPr>
      </w:pPr>
    </w:p>
    <w:p w14:paraId="102E18F2" w14:textId="77777777" w:rsidR="004C7CBF" w:rsidRDefault="004C7CBF">
      <w:pPr>
        <w:jc w:val="both"/>
        <w:rPr>
          <w:rFonts w:ascii="Verdana" w:eastAsia="Verdana" w:hAnsi="Verdana" w:cs="Verdana"/>
          <w:sz w:val="24"/>
          <w:szCs w:val="24"/>
        </w:rPr>
      </w:pPr>
    </w:p>
    <w:p w14:paraId="537FB8FB" w14:textId="77777777" w:rsidR="004C7CBF" w:rsidRDefault="004C7CBF">
      <w:pPr>
        <w:jc w:val="both"/>
        <w:rPr>
          <w:rFonts w:ascii="Verdana" w:eastAsia="Verdana" w:hAnsi="Verdana" w:cs="Verdana"/>
          <w:sz w:val="24"/>
          <w:szCs w:val="24"/>
        </w:rPr>
      </w:pPr>
    </w:p>
    <w:p w14:paraId="65E85072" w14:textId="77777777" w:rsidR="004C7CBF" w:rsidRDefault="004C7CBF">
      <w:pPr>
        <w:jc w:val="both"/>
        <w:rPr>
          <w:rFonts w:ascii="Verdana" w:eastAsia="Verdana" w:hAnsi="Verdana" w:cs="Verdana"/>
          <w:sz w:val="24"/>
          <w:szCs w:val="24"/>
        </w:rPr>
      </w:pPr>
    </w:p>
    <w:p w14:paraId="1C630866" w14:textId="77777777" w:rsidR="004C7CBF" w:rsidRDefault="004C7CBF">
      <w:pPr>
        <w:jc w:val="both"/>
        <w:rPr>
          <w:rFonts w:ascii="Verdana" w:eastAsia="Verdana" w:hAnsi="Verdana" w:cs="Verdana"/>
          <w:sz w:val="24"/>
          <w:szCs w:val="24"/>
        </w:rPr>
      </w:pPr>
    </w:p>
    <w:p w14:paraId="1E45E282" w14:textId="77777777" w:rsidR="004C7CBF" w:rsidRDefault="00000000">
      <w:pPr>
        <w:jc w:val="both"/>
        <w:rPr>
          <w:rFonts w:ascii="Verdana" w:eastAsia="Verdana" w:hAnsi="Verdana" w:cs="Verdana"/>
          <w:sz w:val="28"/>
          <w:szCs w:val="28"/>
        </w:rPr>
      </w:pPr>
      <w:r>
        <w:rPr>
          <w:rFonts w:ascii="Verdana" w:eastAsia="Verdana" w:hAnsi="Verdana" w:cs="Verdana"/>
          <w:b/>
          <w:sz w:val="28"/>
          <w:szCs w:val="28"/>
        </w:rPr>
        <w:t>Appendix 1</w:t>
      </w:r>
      <w:r>
        <w:rPr>
          <w:rFonts w:ascii="Verdana" w:eastAsia="Verdana" w:hAnsi="Verdana" w:cs="Verdana"/>
          <w:sz w:val="28"/>
          <w:szCs w:val="28"/>
        </w:rPr>
        <w:t xml:space="preserve"> – Multi-Tiered System of Supports (MTSS)</w:t>
      </w:r>
    </w:p>
    <w:p w14:paraId="7A0F6A91" w14:textId="77777777" w:rsidR="004C7CBF" w:rsidRDefault="004C7CBF">
      <w:pPr>
        <w:jc w:val="both"/>
        <w:rPr>
          <w:rFonts w:ascii="Verdana" w:eastAsia="Verdana" w:hAnsi="Verdana" w:cs="Verdana"/>
          <w:sz w:val="28"/>
          <w:szCs w:val="28"/>
        </w:rPr>
      </w:pPr>
    </w:p>
    <w:p w14:paraId="3C78389C" w14:textId="77777777" w:rsidR="004C7CBF" w:rsidRDefault="00000000">
      <w:pPr>
        <w:jc w:val="both"/>
        <w:rPr>
          <w:rFonts w:ascii="Verdana" w:eastAsia="Verdana" w:hAnsi="Verdana" w:cs="Verdana"/>
          <w:sz w:val="28"/>
          <w:szCs w:val="28"/>
        </w:rPr>
      </w:pPr>
      <w:r>
        <w:rPr>
          <w:rFonts w:ascii="Verdana" w:eastAsia="Verdana" w:hAnsi="Verdana" w:cs="Verdana"/>
          <w:noProof/>
          <w:sz w:val="28"/>
          <w:szCs w:val="28"/>
        </w:rPr>
        <w:lastRenderedPageBreak/>
        <w:drawing>
          <wp:inline distT="114300" distB="114300" distL="114300" distR="114300" wp14:anchorId="0459C374" wp14:editId="02ABE594">
            <wp:extent cx="5731200" cy="57277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5731200" cy="5727700"/>
                    </a:xfrm>
                    <a:prstGeom prst="rect">
                      <a:avLst/>
                    </a:prstGeom>
                    <a:ln/>
                  </pic:spPr>
                </pic:pic>
              </a:graphicData>
            </a:graphic>
          </wp:inline>
        </w:drawing>
      </w:r>
    </w:p>
    <w:p w14:paraId="6B207CEE" w14:textId="77777777" w:rsidR="004C7CBF" w:rsidRDefault="004C7CBF">
      <w:pPr>
        <w:jc w:val="both"/>
        <w:rPr>
          <w:rFonts w:ascii="Verdana" w:eastAsia="Verdana" w:hAnsi="Verdana" w:cs="Verdana"/>
          <w:b/>
          <w:sz w:val="28"/>
          <w:szCs w:val="28"/>
        </w:rPr>
      </w:pPr>
    </w:p>
    <w:p w14:paraId="5865A282" w14:textId="77777777" w:rsidR="004C7CBF" w:rsidRDefault="004C7CBF">
      <w:pPr>
        <w:jc w:val="both"/>
        <w:rPr>
          <w:rFonts w:ascii="Verdana" w:eastAsia="Verdana" w:hAnsi="Verdana" w:cs="Verdana"/>
          <w:b/>
          <w:sz w:val="28"/>
          <w:szCs w:val="28"/>
        </w:rPr>
      </w:pPr>
    </w:p>
    <w:p w14:paraId="4E182C5E" w14:textId="77777777" w:rsidR="004C7CBF" w:rsidRDefault="004C7CBF">
      <w:pPr>
        <w:jc w:val="both"/>
        <w:rPr>
          <w:rFonts w:ascii="Verdana" w:eastAsia="Verdana" w:hAnsi="Verdana" w:cs="Verdana"/>
          <w:b/>
          <w:sz w:val="28"/>
          <w:szCs w:val="28"/>
        </w:rPr>
      </w:pPr>
    </w:p>
    <w:p w14:paraId="106AF582" w14:textId="77777777" w:rsidR="004C7CBF" w:rsidRDefault="004C7CBF">
      <w:pPr>
        <w:jc w:val="both"/>
        <w:rPr>
          <w:rFonts w:ascii="Verdana" w:eastAsia="Verdana" w:hAnsi="Verdana" w:cs="Verdana"/>
          <w:b/>
          <w:sz w:val="28"/>
          <w:szCs w:val="28"/>
        </w:rPr>
      </w:pPr>
    </w:p>
    <w:p w14:paraId="72592A28" w14:textId="77777777" w:rsidR="004C7CBF" w:rsidRDefault="004C7CBF">
      <w:pPr>
        <w:jc w:val="both"/>
        <w:rPr>
          <w:rFonts w:ascii="Verdana" w:eastAsia="Verdana" w:hAnsi="Verdana" w:cs="Verdana"/>
          <w:b/>
          <w:sz w:val="28"/>
          <w:szCs w:val="28"/>
        </w:rPr>
      </w:pPr>
    </w:p>
    <w:p w14:paraId="61B327A1" w14:textId="77777777" w:rsidR="004C7CBF" w:rsidRDefault="004C7CBF">
      <w:pPr>
        <w:jc w:val="both"/>
        <w:rPr>
          <w:rFonts w:ascii="Verdana" w:eastAsia="Verdana" w:hAnsi="Verdana" w:cs="Verdana"/>
          <w:b/>
          <w:sz w:val="28"/>
          <w:szCs w:val="28"/>
        </w:rPr>
      </w:pPr>
    </w:p>
    <w:p w14:paraId="3104494B" w14:textId="77777777" w:rsidR="004C7CBF" w:rsidRDefault="004C7CBF">
      <w:pPr>
        <w:jc w:val="both"/>
        <w:rPr>
          <w:rFonts w:ascii="Verdana" w:eastAsia="Verdana" w:hAnsi="Verdana" w:cs="Verdana"/>
          <w:b/>
          <w:sz w:val="28"/>
          <w:szCs w:val="28"/>
        </w:rPr>
      </w:pPr>
    </w:p>
    <w:p w14:paraId="0C7C9B1D" w14:textId="77777777" w:rsidR="004C7CBF" w:rsidRDefault="004C7CBF">
      <w:pPr>
        <w:jc w:val="both"/>
        <w:rPr>
          <w:rFonts w:ascii="Verdana" w:eastAsia="Verdana" w:hAnsi="Verdana" w:cs="Verdana"/>
          <w:b/>
          <w:sz w:val="28"/>
          <w:szCs w:val="28"/>
        </w:rPr>
      </w:pPr>
    </w:p>
    <w:p w14:paraId="23576B59" w14:textId="77777777" w:rsidR="004C7CBF" w:rsidRDefault="004C7CBF">
      <w:pPr>
        <w:jc w:val="both"/>
        <w:rPr>
          <w:rFonts w:ascii="Verdana" w:eastAsia="Verdana" w:hAnsi="Verdana" w:cs="Verdana"/>
          <w:b/>
          <w:sz w:val="28"/>
          <w:szCs w:val="28"/>
        </w:rPr>
      </w:pPr>
    </w:p>
    <w:p w14:paraId="6BBDF791" w14:textId="77777777" w:rsidR="004C7CBF" w:rsidRDefault="00000000">
      <w:pPr>
        <w:jc w:val="both"/>
        <w:rPr>
          <w:rFonts w:ascii="Verdana" w:eastAsia="Verdana" w:hAnsi="Verdana" w:cs="Verdana"/>
          <w:sz w:val="28"/>
          <w:szCs w:val="28"/>
        </w:rPr>
      </w:pPr>
      <w:r>
        <w:rPr>
          <w:rFonts w:ascii="Verdana" w:eastAsia="Verdana" w:hAnsi="Verdana" w:cs="Verdana"/>
          <w:b/>
          <w:sz w:val="28"/>
          <w:szCs w:val="28"/>
        </w:rPr>
        <w:t>Appendix 2</w:t>
      </w:r>
      <w:r>
        <w:rPr>
          <w:rFonts w:ascii="Verdana" w:eastAsia="Verdana" w:hAnsi="Verdana" w:cs="Verdana"/>
          <w:sz w:val="28"/>
          <w:szCs w:val="28"/>
        </w:rPr>
        <w:t xml:space="preserve"> – SEND/ Learning Support Stages of Action</w:t>
      </w:r>
    </w:p>
    <w:p w14:paraId="71CF6564" w14:textId="77777777" w:rsidR="004C7CBF" w:rsidRDefault="004C7CBF">
      <w:pPr>
        <w:jc w:val="both"/>
        <w:rPr>
          <w:rFonts w:ascii="Verdana" w:eastAsia="Verdana" w:hAnsi="Verdana" w:cs="Verdana"/>
          <w:sz w:val="24"/>
          <w:szCs w:val="24"/>
        </w:rPr>
      </w:pPr>
    </w:p>
    <w:p w14:paraId="3C71A6F0" w14:textId="77777777" w:rsidR="004C7CBF" w:rsidRDefault="00000000">
      <w:pPr>
        <w:jc w:val="both"/>
        <w:rPr>
          <w:rFonts w:ascii="Verdana" w:eastAsia="Verdana" w:hAnsi="Verdana" w:cs="Verdana"/>
          <w:sz w:val="24"/>
          <w:szCs w:val="24"/>
        </w:rPr>
      </w:pPr>
      <w:r>
        <w:rPr>
          <w:rFonts w:ascii="Verdana" w:eastAsia="Verdana" w:hAnsi="Verdana" w:cs="Verdana"/>
          <w:noProof/>
          <w:sz w:val="24"/>
          <w:szCs w:val="24"/>
        </w:rPr>
        <w:lastRenderedPageBreak/>
        <w:drawing>
          <wp:inline distT="114300" distB="114300" distL="114300" distR="114300" wp14:anchorId="1793073B" wp14:editId="7E891934">
            <wp:extent cx="5731200" cy="4292600"/>
            <wp:effectExtent l="0" t="0" r="0" b="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5731200" cy="4292600"/>
                    </a:xfrm>
                    <a:prstGeom prst="rect">
                      <a:avLst/>
                    </a:prstGeom>
                    <a:ln/>
                  </pic:spPr>
                </pic:pic>
              </a:graphicData>
            </a:graphic>
          </wp:inline>
        </w:drawing>
      </w:r>
    </w:p>
    <w:p w14:paraId="6F1E1788" w14:textId="77777777" w:rsidR="004C7CBF" w:rsidRDefault="004C7CBF">
      <w:pPr>
        <w:jc w:val="both"/>
        <w:rPr>
          <w:rFonts w:ascii="Verdana" w:eastAsia="Verdana" w:hAnsi="Verdana" w:cs="Verdana"/>
          <w:sz w:val="24"/>
          <w:szCs w:val="24"/>
        </w:rPr>
      </w:pPr>
    </w:p>
    <w:p w14:paraId="7079AE25" w14:textId="77777777" w:rsidR="004C7CBF" w:rsidRDefault="004C7CBF">
      <w:pPr>
        <w:jc w:val="both"/>
        <w:rPr>
          <w:rFonts w:ascii="Verdana" w:eastAsia="Verdana" w:hAnsi="Verdana" w:cs="Verdana"/>
          <w:sz w:val="24"/>
          <w:szCs w:val="24"/>
        </w:rPr>
      </w:pPr>
    </w:p>
    <w:p w14:paraId="071AB775" w14:textId="77777777" w:rsidR="004C7CBF" w:rsidRDefault="004C7CBF">
      <w:pPr>
        <w:jc w:val="both"/>
        <w:rPr>
          <w:rFonts w:ascii="Verdana" w:eastAsia="Verdana" w:hAnsi="Verdana" w:cs="Verdana"/>
          <w:sz w:val="24"/>
          <w:szCs w:val="24"/>
        </w:rPr>
      </w:pPr>
    </w:p>
    <w:p w14:paraId="26FCBA47" w14:textId="77777777" w:rsidR="004C7CBF" w:rsidRDefault="00000000">
      <w:pPr>
        <w:jc w:val="both"/>
        <w:rPr>
          <w:rFonts w:ascii="Calibri" w:eastAsia="Calibri" w:hAnsi="Calibri" w:cs="Calibri"/>
          <w:b/>
          <w:sz w:val="28"/>
          <w:szCs w:val="28"/>
          <w:u w:val="single"/>
        </w:rPr>
      </w:pPr>
      <w:r>
        <w:rPr>
          <w:rFonts w:ascii="Verdana" w:eastAsia="Verdana" w:hAnsi="Verdana" w:cs="Verdana"/>
          <w:b/>
          <w:sz w:val="28"/>
          <w:szCs w:val="28"/>
        </w:rPr>
        <w:t>Appendix 3</w:t>
      </w:r>
      <w:r>
        <w:rPr>
          <w:rFonts w:ascii="Verdana" w:eastAsia="Verdana" w:hAnsi="Verdana" w:cs="Verdana"/>
          <w:sz w:val="28"/>
          <w:szCs w:val="28"/>
        </w:rPr>
        <w:t xml:space="preserve"> – Monitoring Form</w:t>
      </w:r>
      <w:r>
        <w:rPr>
          <w:rFonts w:ascii="Calibri" w:eastAsia="Calibri" w:hAnsi="Calibri" w:cs="Calibri"/>
          <w:b/>
          <w:sz w:val="28"/>
          <w:szCs w:val="28"/>
          <w:u w:val="single"/>
        </w:rPr>
        <w:t xml:space="preserve"> </w:t>
      </w:r>
    </w:p>
    <w:tbl>
      <w:tblPr>
        <w:tblStyle w:val="a"/>
        <w:tblW w:w="9135" w:type="dxa"/>
        <w:tblBorders>
          <w:top w:val="nil"/>
          <w:left w:val="nil"/>
          <w:bottom w:val="nil"/>
          <w:right w:val="nil"/>
          <w:insideH w:val="nil"/>
          <w:insideV w:val="nil"/>
        </w:tblBorders>
        <w:tblLayout w:type="fixed"/>
        <w:tblLook w:val="0600" w:firstRow="0" w:lastRow="0" w:firstColumn="0" w:lastColumn="0" w:noHBand="1" w:noVBand="1"/>
      </w:tblPr>
      <w:tblGrid>
        <w:gridCol w:w="1155"/>
        <w:gridCol w:w="3780"/>
        <w:gridCol w:w="990"/>
        <w:gridCol w:w="1065"/>
        <w:gridCol w:w="1110"/>
        <w:gridCol w:w="1035"/>
      </w:tblGrid>
      <w:tr w:rsidR="004C7CBF" w14:paraId="2E0FAF6D" w14:textId="77777777">
        <w:trPr>
          <w:trHeight w:val="1115"/>
        </w:trPr>
        <w:tc>
          <w:tcPr>
            <w:tcW w:w="4935" w:type="dxa"/>
            <w:gridSpan w:val="2"/>
            <w:tcBorders>
              <w:top w:val="nil"/>
              <w:left w:val="nil"/>
              <w:bottom w:val="nil"/>
              <w:right w:val="nil"/>
            </w:tcBorders>
            <w:tcMar>
              <w:top w:w="100" w:type="dxa"/>
              <w:left w:w="100" w:type="dxa"/>
              <w:bottom w:w="100" w:type="dxa"/>
              <w:right w:w="100" w:type="dxa"/>
            </w:tcMar>
          </w:tcPr>
          <w:p w14:paraId="4883072A" w14:textId="77777777" w:rsidR="004C7CBF" w:rsidRDefault="004C7CBF">
            <w:pPr>
              <w:widowControl w:val="0"/>
              <w:pBdr>
                <w:top w:val="nil"/>
                <w:left w:val="nil"/>
                <w:bottom w:val="nil"/>
                <w:right w:val="nil"/>
                <w:between w:val="nil"/>
              </w:pBdr>
              <w:spacing w:line="276" w:lineRule="auto"/>
              <w:jc w:val="both"/>
              <w:rPr>
                <w:rFonts w:ascii="Verdana" w:eastAsia="Verdana" w:hAnsi="Verdana" w:cs="Verdana"/>
                <w:sz w:val="28"/>
                <w:szCs w:val="28"/>
              </w:rPr>
            </w:pPr>
          </w:p>
        </w:tc>
        <w:tc>
          <w:tcPr>
            <w:tcW w:w="4200" w:type="dxa"/>
            <w:gridSpan w:val="4"/>
            <w:tcBorders>
              <w:top w:val="nil"/>
              <w:left w:val="nil"/>
              <w:bottom w:val="single" w:sz="8" w:space="0" w:color="000000"/>
              <w:right w:val="nil"/>
            </w:tcBorders>
            <w:shd w:val="clear" w:color="auto" w:fill="auto"/>
            <w:tcMar>
              <w:top w:w="100" w:type="dxa"/>
              <w:left w:w="100" w:type="dxa"/>
              <w:bottom w:w="100" w:type="dxa"/>
              <w:right w:w="100" w:type="dxa"/>
            </w:tcMar>
            <w:vAlign w:val="bottom"/>
          </w:tcPr>
          <w:p w14:paraId="65B6BA23" w14:textId="77777777" w:rsidR="004C7CBF" w:rsidRDefault="00000000">
            <w:pPr>
              <w:widowControl w:val="0"/>
              <w:spacing w:line="276" w:lineRule="auto"/>
              <w:jc w:val="both"/>
              <w:rPr>
                <w:rFonts w:ascii="Calibri" w:eastAsia="Calibri" w:hAnsi="Calibri" w:cs="Calibri"/>
                <w:i/>
                <w:sz w:val="24"/>
                <w:szCs w:val="24"/>
              </w:rPr>
            </w:pPr>
            <w:r>
              <w:rPr>
                <w:rFonts w:ascii="Calibri" w:eastAsia="Calibri" w:hAnsi="Calibri" w:cs="Calibri"/>
                <w:i/>
                <w:sz w:val="24"/>
                <w:szCs w:val="24"/>
              </w:rPr>
              <w:t xml:space="preserve">Please use </w:t>
            </w:r>
            <w:r>
              <w:rPr>
                <w:rFonts w:ascii="Calibri" w:eastAsia="Calibri" w:hAnsi="Calibri" w:cs="Calibri"/>
                <w:b/>
                <w:i/>
                <w:sz w:val="28"/>
                <w:szCs w:val="28"/>
              </w:rPr>
              <w:t>X</w:t>
            </w:r>
            <w:r>
              <w:rPr>
                <w:rFonts w:ascii="Calibri" w:eastAsia="Calibri" w:hAnsi="Calibri" w:cs="Calibri"/>
                <w:i/>
                <w:sz w:val="28"/>
                <w:szCs w:val="28"/>
              </w:rPr>
              <w:t xml:space="preserve"> </w:t>
            </w:r>
            <w:r>
              <w:rPr>
                <w:rFonts w:ascii="Calibri" w:eastAsia="Calibri" w:hAnsi="Calibri" w:cs="Calibri"/>
                <w:i/>
                <w:sz w:val="24"/>
                <w:szCs w:val="24"/>
              </w:rPr>
              <w:t>to indicate answer.</w:t>
            </w:r>
          </w:p>
        </w:tc>
      </w:tr>
      <w:tr w:rsidR="004C7CBF" w14:paraId="5A4EA27A" w14:textId="77777777">
        <w:trPr>
          <w:trHeight w:val="995"/>
        </w:trPr>
        <w:tc>
          <w:tcPr>
            <w:tcW w:w="493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2AC9B2DA" w14:textId="77777777" w:rsidR="004C7CBF" w:rsidRDefault="00000000">
            <w:pPr>
              <w:widowControl w:val="0"/>
              <w:spacing w:line="276" w:lineRule="auto"/>
              <w:jc w:val="both"/>
              <w:rPr>
                <w:rFonts w:ascii="Calibri" w:eastAsia="Calibri" w:hAnsi="Calibri" w:cs="Calibri"/>
                <w:sz w:val="24"/>
                <w:szCs w:val="24"/>
                <w:u w:val="single"/>
              </w:rPr>
            </w:pPr>
            <w:r>
              <w:rPr>
                <w:rFonts w:ascii="Calibri" w:eastAsia="Calibri" w:hAnsi="Calibri" w:cs="Calibri"/>
                <w:sz w:val="24"/>
                <w:szCs w:val="24"/>
                <w:u w:val="single"/>
              </w:rPr>
              <w:t>Additional Needs</w:t>
            </w:r>
          </w:p>
          <w:p w14:paraId="16DF2F43" w14:textId="77777777" w:rsidR="004C7CBF" w:rsidRDefault="00000000">
            <w:pPr>
              <w:widowControl w:val="0"/>
              <w:spacing w:line="276" w:lineRule="auto"/>
              <w:jc w:val="both"/>
              <w:rPr>
                <w:rFonts w:ascii="Calibri" w:eastAsia="Calibri" w:hAnsi="Calibri" w:cs="Calibri"/>
                <w:sz w:val="10"/>
                <w:szCs w:val="10"/>
                <w:u w:val="single"/>
              </w:rPr>
            </w:pPr>
            <w:r>
              <w:rPr>
                <w:rFonts w:ascii="Calibri" w:eastAsia="Calibri" w:hAnsi="Calibri" w:cs="Calibri"/>
                <w:sz w:val="10"/>
                <w:szCs w:val="10"/>
                <w:u w:val="single"/>
              </w:rPr>
              <w:t xml:space="preserve"> </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B24DD8F" w14:textId="77777777" w:rsidR="004C7CBF" w:rsidRDefault="00000000">
            <w:pPr>
              <w:widowControl w:val="0"/>
              <w:spacing w:line="276" w:lineRule="auto"/>
              <w:jc w:val="both"/>
              <w:rPr>
                <w:rFonts w:ascii="Calibri" w:eastAsia="Calibri" w:hAnsi="Calibri" w:cs="Calibri"/>
                <w:sz w:val="18"/>
                <w:szCs w:val="18"/>
              </w:rPr>
            </w:pPr>
            <w:r>
              <w:rPr>
                <w:rFonts w:ascii="Calibri" w:eastAsia="Calibri" w:hAnsi="Calibri" w:cs="Calibri"/>
                <w:sz w:val="18"/>
                <w:szCs w:val="18"/>
              </w:rPr>
              <w:t>No concerns</w:t>
            </w:r>
          </w:p>
        </w:tc>
        <w:tc>
          <w:tcPr>
            <w:tcW w:w="106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20545D9D" w14:textId="77777777" w:rsidR="004C7CBF" w:rsidRDefault="00000000">
            <w:pPr>
              <w:widowControl w:val="0"/>
              <w:spacing w:line="276" w:lineRule="auto"/>
              <w:jc w:val="both"/>
              <w:rPr>
                <w:rFonts w:ascii="Calibri" w:eastAsia="Calibri" w:hAnsi="Calibri" w:cs="Calibri"/>
                <w:sz w:val="18"/>
                <w:szCs w:val="18"/>
              </w:rPr>
            </w:pPr>
            <w:r>
              <w:rPr>
                <w:rFonts w:ascii="Calibri" w:eastAsia="Calibri" w:hAnsi="Calibri" w:cs="Calibri"/>
                <w:sz w:val="18"/>
                <w:szCs w:val="18"/>
              </w:rPr>
              <w:t>Requires</w:t>
            </w:r>
          </w:p>
          <w:p w14:paraId="5F981F62" w14:textId="77777777" w:rsidR="004C7CBF" w:rsidRDefault="00000000">
            <w:pPr>
              <w:widowControl w:val="0"/>
              <w:spacing w:line="276" w:lineRule="auto"/>
              <w:jc w:val="both"/>
              <w:rPr>
                <w:rFonts w:ascii="Calibri" w:eastAsia="Calibri" w:hAnsi="Calibri" w:cs="Calibri"/>
                <w:sz w:val="18"/>
                <w:szCs w:val="18"/>
              </w:rPr>
            </w:pPr>
            <w:r>
              <w:rPr>
                <w:rFonts w:ascii="Calibri" w:eastAsia="Calibri" w:hAnsi="Calibri" w:cs="Calibri"/>
                <w:sz w:val="18"/>
                <w:szCs w:val="18"/>
              </w:rPr>
              <w:t>occasional support</w:t>
            </w:r>
          </w:p>
        </w:tc>
        <w:tc>
          <w:tcPr>
            <w:tcW w:w="111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69F8DA26" w14:textId="77777777" w:rsidR="004C7CBF" w:rsidRDefault="00000000">
            <w:pPr>
              <w:widowControl w:val="0"/>
              <w:spacing w:line="276" w:lineRule="auto"/>
              <w:jc w:val="both"/>
              <w:rPr>
                <w:rFonts w:ascii="Calibri" w:eastAsia="Calibri" w:hAnsi="Calibri" w:cs="Calibri"/>
                <w:sz w:val="18"/>
                <w:szCs w:val="18"/>
              </w:rPr>
            </w:pPr>
            <w:r>
              <w:rPr>
                <w:rFonts w:ascii="Calibri" w:eastAsia="Calibri" w:hAnsi="Calibri" w:cs="Calibri"/>
                <w:sz w:val="18"/>
                <w:szCs w:val="18"/>
              </w:rPr>
              <w:t>Requires</w:t>
            </w:r>
          </w:p>
          <w:p w14:paraId="0AD5E50F" w14:textId="77777777" w:rsidR="004C7CBF" w:rsidRDefault="00000000">
            <w:pPr>
              <w:widowControl w:val="0"/>
              <w:spacing w:line="276" w:lineRule="auto"/>
              <w:jc w:val="both"/>
              <w:rPr>
                <w:rFonts w:ascii="Calibri" w:eastAsia="Calibri" w:hAnsi="Calibri" w:cs="Calibri"/>
                <w:sz w:val="18"/>
                <w:szCs w:val="18"/>
              </w:rPr>
            </w:pPr>
            <w:r>
              <w:rPr>
                <w:rFonts w:ascii="Calibri" w:eastAsia="Calibri" w:hAnsi="Calibri" w:cs="Calibri"/>
                <w:sz w:val="18"/>
                <w:szCs w:val="18"/>
              </w:rPr>
              <w:t>continuous support</w:t>
            </w:r>
          </w:p>
        </w:tc>
        <w:tc>
          <w:tcPr>
            <w:tcW w:w="103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4AC13096" w14:textId="77777777" w:rsidR="004C7CBF" w:rsidRDefault="00000000">
            <w:pPr>
              <w:widowControl w:val="0"/>
              <w:spacing w:line="276" w:lineRule="auto"/>
              <w:jc w:val="both"/>
              <w:rPr>
                <w:rFonts w:ascii="Calibri" w:eastAsia="Calibri" w:hAnsi="Calibri" w:cs="Calibri"/>
                <w:sz w:val="18"/>
                <w:szCs w:val="18"/>
              </w:rPr>
            </w:pPr>
            <w:r>
              <w:rPr>
                <w:rFonts w:ascii="Calibri" w:eastAsia="Calibri" w:hAnsi="Calibri" w:cs="Calibri"/>
                <w:sz w:val="18"/>
                <w:szCs w:val="18"/>
              </w:rPr>
              <w:t>Not</w:t>
            </w:r>
          </w:p>
          <w:p w14:paraId="7071D6E9" w14:textId="77777777" w:rsidR="004C7CBF" w:rsidRDefault="00000000">
            <w:pPr>
              <w:widowControl w:val="0"/>
              <w:spacing w:line="276" w:lineRule="auto"/>
              <w:jc w:val="both"/>
              <w:rPr>
                <w:rFonts w:ascii="Calibri" w:eastAsia="Calibri" w:hAnsi="Calibri" w:cs="Calibri"/>
                <w:sz w:val="18"/>
                <w:szCs w:val="18"/>
              </w:rPr>
            </w:pPr>
            <w:r>
              <w:rPr>
                <w:rFonts w:ascii="Calibri" w:eastAsia="Calibri" w:hAnsi="Calibri" w:cs="Calibri"/>
                <w:sz w:val="18"/>
                <w:szCs w:val="18"/>
              </w:rPr>
              <w:t>applicable</w:t>
            </w:r>
          </w:p>
        </w:tc>
      </w:tr>
      <w:tr w:rsidR="004C7CBF" w14:paraId="3E578E1F" w14:textId="77777777">
        <w:trPr>
          <w:trHeight w:val="935"/>
        </w:trPr>
        <w:tc>
          <w:tcPr>
            <w:tcW w:w="4935" w:type="dxa"/>
            <w:gridSpan w:val="2"/>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5BC09A6" w14:textId="77777777" w:rsidR="004C7CBF" w:rsidRDefault="00000000">
            <w:pPr>
              <w:widowControl w:val="0"/>
              <w:spacing w:line="276" w:lineRule="auto"/>
              <w:jc w:val="both"/>
              <w:rPr>
                <w:rFonts w:ascii="Arial" w:eastAsia="Arial" w:hAnsi="Arial" w:cs="Arial"/>
                <w:sz w:val="18"/>
                <w:szCs w:val="18"/>
              </w:rPr>
            </w:pPr>
            <w:r>
              <w:rPr>
                <w:rFonts w:ascii="Arial" w:eastAsia="Arial" w:hAnsi="Arial" w:cs="Arial"/>
                <w:b/>
                <w:sz w:val="22"/>
                <w:szCs w:val="22"/>
              </w:rPr>
              <w:t>Concentration:</w:t>
            </w:r>
            <w:r>
              <w:rPr>
                <w:rFonts w:ascii="Arial" w:eastAsia="Arial" w:hAnsi="Arial" w:cs="Arial"/>
              </w:rPr>
              <w:t xml:space="preserve"> </w:t>
            </w:r>
            <w:r>
              <w:rPr>
                <w:rFonts w:ascii="Arial" w:eastAsia="Arial" w:hAnsi="Arial" w:cs="Arial"/>
                <w:sz w:val="18"/>
                <w:szCs w:val="18"/>
              </w:rPr>
              <w:t xml:space="preserve">Staying on task, ignoring distractions, focusing </w:t>
            </w:r>
            <w:proofErr w:type="gramStart"/>
            <w:r>
              <w:rPr>
                <w:rFonts w:ascii="Arial" w:eastAsia="Arial" w:hAnsi="Arial" w:cs="Arial"/>
                <w:sz w:val="18"/>
                <w:szCs w:val="18"/>
              </w:rPr>
              <w:t>on  the</w:t>
            </w:r>
            <w:proofErr w:type="gramEnd"/>
            <w:r>
              <w:rPr>
                <w:rFonts w:ascii="Arial" w:eastAsia="Arial" w:hAnsi="Arial" w:cs="Arial"/>
                <w:sz w:val="18"/>
                <w:szCs w:val="18"/>
              </w:rPr>
              <w:t xml:space="preserve"> teacher, remembering  instructions etc.</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AEB49" w14:textId="77777777" w:rsidR="004C7CBF" w:rsidRDefault="00000000">
            <w:pPr>
              <w:widowControl w:val="0"/>
              <w:spacing w:line="276" w:lineRule="auto"/>
              <w:jc w:val="both"/>
              <w:rPr>
                <w:rFonts w:ascii="Calibri" w:eastAsia="Calibri" w:hAnsi="Calibri" w:cs="Calibri"/>
                <w:sz w:val="32"/>
                <w:szCs w:val="32"/>
              </w:rPr>
            </w:pPr>
            <w:r>
              <w:rPr>
                <w:rFonts w:ascii="Calibri" w:eastAsia="Calibri" w:hAnsi="Calibri" w:cs="Calibri"/>
                <w:sz w:val="32"/>
                <w:szCs w:val="32"/>
              </w:rPr>
              <w:t xml:space="preserve"> </w:t>
            </w:r>
          </w:p>
        </w:tc>
        <w:tc>
          <w:tcPr>
            <w:tcW w:w="10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8B14263" w14:textId="77777777" w:rsidR="004C7CBF" w:rsidRDefault="00000000">
            <w:pPr>
              <w:widowControl w:val="0"/>
              <w:spacing w:line="276" w:lineRule="auto"/>
              <w:jc w:val="both"/>
              <w:rPr>
                <w:rFonts w:ascii="Calibri" w:eastAsia="Calibri" w:hAnsi="Calibri" w:cs="Calibri"/>
                <w:sz w:val="32"/>
                <w:szCs w:val="32"/>
              </w:rPr>
            </w:pPr>
            <w:r>
              <w:rPr>
                <w:rFonts w:ascii="Calibri" w:eastAsia="Calibri" w:hAnsi="Calibri" w:cs="Calibri"/>
                <w:sz w:val="32"/>
                <w:szCs w:val="32"/>
              </w:rPr>
              <w:t xml:space="preserve"> </w:t>
            </w:r>
          </w:p>
        </w:tc>
        <w:tc>
          <w:tcPr>
            <w:tcW w:w="111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34C94E6" w14:textId="77777777" w:rsidR="004C7CBF" w:rsidRDefault="00000000">
            <w:pPr>
              <w:widowControl w:val="0"/>
              <w:spacing w:line="276" w:lineRule="auto"/>
              <w:jc w:val="both"/>
              <w:rPr>
                <w:rFonts w:ascii="Calibri" w:eastAsia="Calibri" w:hAnsi="Calibri" w:cs="Calibri"/>
                <w:sz w:val="32"/>
                <w:szCs w:val="32"/>
              </w:rPr>
            </w:pPr>
            <w:r>
              <w:rPr>
                <w:rFonts w:ascii="Calibri" w:eastAsia="Calibri" w:hAnsi="Calibri" w:cs="Calibri"/>
                <w:sz w:val="32"/>
                <w:szCs w:val="32"/>
              </w:rPr>
              <w:t xml:space="preserve"> </w:t>
            </w:r>
          </w:p>
        </w:tc>
        <w:tc>
          <w:tcPr>
            <w:tcW w:w="103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BF91998" w14:textId="77777777" w:rsidR="004C7CBF" w:rsidRDefault="00000000">
            <w:pPr>
              <w:widowControl w:val="0"/>
              <w:spacing w:line="276" w:lineRule="auto"/>
              <w:jc w:val="both"/>
              <w:rPr>
                <w:rFonts w:ascii="Calibri" w:eastAsia="Calibri" w:hAnsi="Calibri" w:cs="Calibri"/>
                <w:sz w:val="32"/>
                <w:szCs w:val="32"/>
              </w:rPr>
            </w:pPr>
            <w:r>
              <w:rPr>
                <w:rFonts w:ascii="Calibri" w:eastAsia="Calibri" w:hAnsi="Calibri" w:cs="Calibri"/>
                <w:sz w:val="32"/>
                <w:szCs w:val="32"/>
              </w:rPr>
              <w:t xml:space="preserve"> </w:t>
            </w:r>
          </w:p>
        </w:tc>
      </w:tr>
      <w:tr w:rsidR="004C7CBF" w14:paraId="4DECAD20" w14:textId="77777777">
        <w:trPr>
          <w:trHeight w:val="935"/>
        </w:trPr>
        <w:tc>
          <w:tcPr>
            <w:tcW w:w="493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FF4140D" w14:textId="77777777" w:rsidR="004C7CBF" w:rsidRDefault="00000000">
            <w:pPr>
              <w:widowControl w:val="0"/>
              <w:spacing w:line="276" w:lineRule="auto"/>
              <w:jc w:val="both"/>
              <w:rPr>
                <w:rFonts w:ascii="Arial" w:eastAsia="Arial" w:hAnsi="Arial" w:cs="Arial"/>
                <w:sz w:val="18"/>
                <w:szCs w:val="18"/>
              </w:rPr>
            </w:pPr>
            <w:r>
              <w:rPr>
                <w:rFonts w:ascii="Arial" w:eastAsia="Arial" w:hAnsi="Arial" w:cs="Arial"/>
                <w:b/>
                <w:sz w:val="22"/>
                <w:szCs w:val="22"/>
              </w:rPr>
              <w:t>Organisational Skills:</w:t>
            </w:r>
            <w:r>
              <w:rPr>
                <w:rFonts w:ascii="Arial" w:eastAsia="Arial" w:hAnsi="Arial" w:cs="Arial"/>
              </w:rPr>
              <w:t xml:space="preserve"> </w:t>
            </w:r>
            <w:r>
              <w:rPr>
                <w:rFonts w:ascii="Arial" w:eastAsia="Arial" w:hAnsi="Arial" w:cs="Arial"/>
                <w:sz w:val="18"/>
                <w:szCs w:val="18"/>
              </w:rPr>
              <w:t xml:space="preserve"> Physical organisation of self and equipment, </w:t>
            </w:r>
            <w:proofErr w:type="gramStart"/>
            <w:r>
              <w:rPr>
                <w:rFonts w:ascii="Arial" w:eastAsia="Arial" w:hAnsi="Arial" w:cs="Arial"/>
                <w:sz w:val="18"/>
                <w:szCs w:val="18"/>
              </w:rPr>
              <w:t>planning ahead</w:t>
            </w:r>
            <w:proofErr w:type="gramEnd"/>
            <w:r>
              <w:rPr>
                <w:rFonts w:ascii="Arial" w:eastAsia="Arial" w:hAnsi="Arial" w:cs="Arial"/>
                <w:sz w:val="18"/>
                <w:szCs w:val="18"/>
              </w:rPr>
              <w:t xml:space="preserve"> with work, thinking about consequences before actions etc.</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1B219EE" w14:textId="77777777" w:rsidR="004C7CBF" w:rsidRDefault="00000000">
            <w:pPr>
              <w:widowControl w:val="0"/>
              <w:spacing w:line="276" w:lineRule="auto"/>
              <w:jc w:val="both"/>
              <w:rPr>
                <w:rFonts w:ascii="Calibri" w:eastAsia="Calibri" w:hAnsi="Calibri" w:cs="Calibri"/>
                <w:sz w:val="32"/>
                <w:szCs w:val="32"/>
              </w:rPr>
            </w:pPr>
            <w:r>
              <w:rPr>
                <w:rFonts w:ascii="Calibri" w:eastAsia="Calibri" w:hAnsi="Calibri" w:cs="Calibri"/>
                <w:sz w:val="32"/>
                <w:szCs w:val="32"/>
              </w:rPr>
              <w:t xml:space="preserve"> </w:t>
            </w:r>
          </w:p>
        </w:tc>
        <w:tc>
          <w:tcPr>
            <w:tcW w:w="10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9985D1" w14:textId="77777777" w:rsidR="004C7CBF" w:rsidRDefault="00000000">
            <w:pPr>
              <w:widowControl w:val="0"/>
              <w:spacing w:line="276" w:lineRule="auto"/>
              <w:jc w:val="both"/>
              <w:rPr>
                <w:rFonts w:ascii="Calibri" w:eastAsia="Calibri" w:hAnsi="Calibri" w:cs="Calibri"/>
                <w:sz w:val="32"/>
                <w:szCs w:val="32"/>
              </w:rPr>
            </w:pPr>
            <w:r>
              <w:rPr>
                <w:rFonts w:ascii="Calibri" w:eastAsia="Calibri" w:hAnsi="Calibri" w:cs="Calibri"/>
                <w:sz w:val="32"/>
                <w:szCs w:val="32"/>
              </w:rPr>
              <w:t xml:space="preserve"> </w:t>
            </w:r>
          </w:p>
        </w:tc>
        <w:tc>
          <w:tcPr>
            <w:tcW w:w="11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4AF9245" w14:textId="77777777" w:rsidR="004C7CBF" w:rsidRDefault="00000000">
            <w:pPr>
              <w:widowControl w:val="0"/>
              <w:spacing w:line="276" w:lineRule="auto"/>
              <w:jc w:val="both"/>
              <w:rPr>
                <w:rFonts w:ascii="Calibri" w:eastAsia="Calibri" w:hAnsi="Calibri" w:cs="Calibri"/>
                <w:sz w:val="32"/>
                <w:szCs w:val="32"/>
              </w:rPr>
            </w:pPr>
            <w:r>
              <w:rPr>
                <w:rFonts w:ascii="Calibri" w:eastAsia="Calibri" w:hAnsi="Calibri" w:cs="Calibri"/>
                <w:sz w:val="32"/>
                <w:szCs w:val="32"/>
              </w:rPr>
              <w:t xml:space="preserve"> </w:t>
            </w:r>
          </w:p>
        </w:tc>
        <w:tc>
          <w:tcPr>
            <w:tcW w:w="10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E8B37E8" w14:textId="77777777" w:rsidR="004C7CBF" w:rsidRDefault="00000000">
            <w:pPr>
              <w:widowControl w:val="0"/>
              <w:spacing w:line="276" w:lineRule="auto"/>
              <w:jc w:val="both"/>
              <w:rPr>
                <w:rFonts w:ascii="Calibri" w:eastAsia="Calibri" w:hAnsi="Calibri" w:cs="Calibri"/>
                <w:sz w:val="32"/>
                <w:szCs w:val="32"/>
              </w:rPr>
            </w:pPr>
            <w:r>
              <w:rPr>
                <w:rFonts w:ascii="Calibri" w:eastAsia="Calibri" w:hAnsi="Calibri" w:cs="Calibri"/>
                <w:sz w:val="32"/>
                <w:szCs w:val="32"/>
              </w:rPr>
              <w:t xml:space="preserve"> </w:t>
            </w:r>
          </w:p>
        </w:tc>
      </w:tr>
      <w:tr w:rsidR="004C7CBF" w14:paraId="24169597" w14:textId="77777777">
        <w:trPr>
          <w:trHeight w:val="935"/>
        </w:trPr>
        <w:tc>
          <w:tcPr>
            <w:tcW w:w="4935" w:type="dxa"/>
            <w:gridSpan w:val="2"/>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BBA8968" w14:textId="77777777" w:rsidR="004C7CBF" w:rsidRDefault="00000000">
            <w:pPr>
              <w:widowControl w:val="0"/>
              <w:spacing w:line="276" w:lineRule="auto"/>
              <w:jc w:val="both"/>
              <w:rPr>
                <w:rFonts w:ascii="Arial" w:eastAsia="Arial" w:hAnsi="Arial" w:cs="Arial"/>
                <w:sz w:val="18"/>
                <w:szCs w:val="18"/>
              </w:rPr>
            </w:pPr>
            <w:r>
              <w:rPr>
                <w:rFonts w:ascii="Arial" w:eastAsia="Arial" w:hAnsi="Arial" w:cs="Arial"/>
                <w:b/>
                <w:sz w:val="22"/>
                <w:szCs w:val="22"/>
              </w:rPr>
              <w:lastRenderedPageBreak/>
              <w:t>Speech and Language:</w:t>
            </w:r>
            <w:r>
              <w:rPr>
                <w:rFonts w:ascii="Arial" w:eastAsia="Arial" w:hAnsi="Arial" w:cs="Arial"/>
              </w:rPr>
              <w:t xml:space="preserve"> </w:t>
            </w:r>
            <w:r>
              <w:rPr>
                <w:rFonts w:ascii="Arial" w:eastAsia="Arial" w:hAnsi="Arial" w:cs="Arial"/>
                <w:sz w:val="18"/>
                <w:szCs w:val="18"/>
              </w:rPr>
              <w:t>Understanding their first spoken language, acquiring new vocabulary, ability to express themselves clearly in sentences etc.</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E361A06" w14:textId="77777777" w:rsidR="004C7CBF" w:rsidRDefault="00000000">
            <w:pPr>
              <w:widowControl w:val="0"/>
              <w:spacing w:line="276" w:lineRule="auto"/>
              <w:jc w:val="both"/>
              <w:rPr>
                <w:rFonts w:ascii="Calibri" w:eastAsia="Calibri" w:hAnsi="Calibri" w:cs="Calibri"/>
                <w:sz w:val="32"/>
                <w:szCs w:val="32"/>
              </w:rPr>
            </w:pPr>
            <w:r>
              <w:rPr>
                <w:rFonts w:ascii="Calibri" w:eastAsia="Calibri" w:hAnsi="Calibri" w:cs="Calibri"/>
                <w:sz w:val="32"/>
                <w:szCs w:val="32"/>
              </w:rPr>
              <w:t xml:space="preserve"> </w:t>
            </w:r>
          </w:p>
        </w:tc>
        <w:tc>
          <w:tcPr>
            <w:tcW w:w="10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C911758" w14:textId="77777777" w:rsidR="004C7CBF" w:rsidRDefault="00000000">
            <w:pPr>
              <w:widowControl w:val="0"/>
              <w:spacing w:line="276" w:lineRule="auto"/>
              <w:jc w:val="both"/>
              <w:rPr>
                <w:rFonts w:ascii="Calibri" w:eastAsia="Calibri" w:hAnsi="Calibri" w:cs="Calibri"/>
                <w:sz w:val="32"/>
                <w:szCs w:val="32"/>
              </w:rPr>
            </w:pPr>
            <w:r>
              <w:rPr>
                <w:rFonts w:ascii="Calibri" w:eastAsia="Calibri" w:hAnsi="Calibri" w:cs="Calibri"/>
                <w:sz w:val="32"/>
                <w:szCs w:val="32"/>
              </w:rPr>
              <w:t xml:space="preserve"> </w:t>
            </w:r>
          </w:p>
        </w:tc>
        <w:tc>
          <w:tcPr>
            <w:tcW w:w="111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5396986" w14:textId="77777777" w:rsidR="004C7CBF" w:rsidRDefault="00000000">
            <w:pPr>
              <w:widowControl w:val="0"/>
              <w:spacing w:line="276" w:lineRule="auto"/>
              <w:jc w:val="both"/>
              <w:rPr>
                <w:rFonts w:ascii="Calibri" w:eastAsia="Calibri" w:hAnsi="Calibri" w:cs="Calibri"/>
                <w:sz w:val="32"/>
                <w:szCs w:val="32"/>
              </w:rPr>
            </w:pPr>
            <w:r>
              <w:rPr>
                <w:rFonts w:ascii="Calibri" w:eastAsia="Calibri" w:hAnsi="Calibri" w:cs="Calibri"/>
                <w:sz w:val="32"/>
                <w:szCs w:val="32"/>
              </w:rPr>
              <w:t xml:space="preserve"> </w:t>
            </w:r>
          </w:p>
        </w:tc>
        <w:tc>
          <w:tcPr>
            <w:tcW w:w="103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69242B9" w14:textId="77777777" w:rsidR="004C7CBF" w:rsidRDefault="00000000">
            <w:pPr>
              <w:widowControl w:val="0"/>
              <w:spacing w:line="276" w:lineRule="auto"/>
              <w:jc w:val="both"/>
              <w:rPr>
                <w:rFonts w:ascii="Calibri" w:eastAsia="Calibri" w:hAnsi="Calibri" w:cs="Calibri"/>
                <w:sz w:val="32"/>
                <w:szCs w:val="32"/>
              </w:rPr>
            </w:pPr>
            <w:r>
              <w:rPr>
                <w:rFonts w:ascii="Calibri" w:eastAsia="Calibri" w:hAnsi="Calibri" w:cs="Calibri"/>
                <w:sz w:val="32"/>
                <w:szCs w:val="32"/>
              </w:rPr>
              <w:t xml:space="preserve"> </w:t>
            </w:r>
          </w:p>
        </w:tc>
      </w:tr>
      <w:tr w:rsidR="004C7CBF" w14:paraId="1291DE85" w14:textId="77777777">
        <w:trPr>
          <w:trHeight w:val="710"/>
        </w:trPr>
        <w:tc>
          <w:tcPr>
            <w:tcW w:w="1155" w:type="dxa"/>
            <w:vMerge w:val="restart"/>
            <w:tcBorders>
              <w:top w:val="nil"/>
              <w:left w:val="dashed" w:sz="8" w:space="0" w:color="000000"/>
              <w:bottom w:val="single" w:sz="8" w:space="0" w:color="000000"/>
              <w:right w:val="dashed" w:sz="8" w:space="0" w:color="000000"/>
            </w:tcBorders>
            <w:shd w:val="clear" w:color="auto" w:fill="auto"/>
            <w:tcMar>
              <w:top w:w="100" w:type="dxa"/>
              <w:left w:w="100" w:type="dxa"/>
              <w:bottom w:w="100" w:type="dxa"/>
              <w:right w:w="100" w:type="dxa"/>
            </w:tcMar>
          </w:tcPr>
          <w:p w14:paraId="1175884B" w14:textId="77777777" w:rsidR="004C7CBF" w:rsidRDefault="00000000">
            <w:pPr>
              <w:widowControl w:val="0"/>
              <w:spacing w:line="276" w:lineRule="auto"/>
              <w:ind w:left="120" w:right="120"/>
              <w:jc w:val="both"/>
              <w:rPr>
                <w:rFonts w:ascii="Arial" w:eastAsia="Arial" w:hAnsi="Arial" w:cs="Arial"/>
                <w:sz w:val="18"/>
                <w:szCs w:val="18"/>
              </w:rPr>
            </w:pPr>
            <w:r>
              <w:rPr>
                <w:rFonts w:ascii="Arial" w:eastAsia="Arial" w:hAnsi="Arial" w:cs="Arial"/>
                <w:sz w:val="18"/>
                <w:szCs w:val="18"/>
              </w:rPr>
              <w:t>English / Literacy</w:t>
            </w:r>
          </w:p>
        </w:tc>
        <w:tc>
          <w:tcPr>
            <w:tcW w:w="37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4FA4ED4" w14:textId="77777777" w:rsidR="004C7CBF" w:rsidRDefault="00000000">
            <w:pPr>
              <w:widowControl w:val="0"/>
              <w:spacing w:line="276" w:lineRule="auto"/>
              <w:jc w:val="both"/>
              <w:rPr>
                <w:rFonts w:ascii="Arial" w:eastAsia="Arial" w:hAnsi="Arial" w:cs="Arial"/>
                <w:sz w:val="18"/>
                <w:szCs w:val="18"/>
              </w:rPr>
            </w:pPr>
            <w:r>
              <w:rPr>
                <w:rFonts w:ascii="Arial" w:eastAsia="Arial" w:hAnsi="Arial" w:cs="Arial"/>
                <w:b/>
                <w:sz w:val="22"/>
                <w:szCs w:val="22"/>
              </w:rPr>
              <w:t>Reading:</w:t>
            </w:r>
            <w:r>
              <w:rPr>
                <w:rFonts w:ascii="Arial" w:eastAsia="Arial" w:hAnsi="Arial" w:cs="Arial"/>
              </w:rPr>
              <w:t xml:space="preserve"> </w:t>
            </w:r>
            <w:r>
              <w:rPr>
                <w:rFonts w:ascii="Arial" w:eastAsia="Arial" w:hAnsi="Arial" w:cs="Arial"/>
                <w:sz w:val="18"/>
                <w:szCs w:val="18"/>
              </w:rPr>
              <w:t>Ability to read a paragraph or more with ease and fluency.</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1AF13F2" w14:textId="77777777" w:rsidR="004C7CBF" w:rsidRDefault="00000000">
            <w:pPr>
              <w:widowControl w:val="0"/>
              <w:spacing w:line="276" w:lineRule="auto"/>
              <w:jc w:val="both"/>
              <w:rPr>
                <w:rFonts w:ascii="Calibri" w:eastAsia="Calibri" w:hAnsi="Calibri" w:cs="Calibri"/>
                <w:sz w:val="32"/>
                <w:szCs w:val="32"/>
              </w:rPr>
            </w:pPr>
            <w:r>
              <w:rPr>
                <w:rFonts w:ascii="Calibri" w:eastAsia="Calibri" w:hAnsi="Calibri" w:cs="Calibri"/>
                <w:sz w:val="32"/>
                <w:szCs w:val="32"/>
              </w:rPr>
              <w:t xml:space="preserve"> </w:t>
            </w:r>
          </w:p>
        </w:tc>
        <w:tc>
          <w:tcPr>
            <w:tcW w:w="10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49D318F" w14:textId="77777777" w:rsidR="004C7CBF" w:rsidRDefault="00000000">
            <w:pPr>
              <w:widowControl w:val="0"/>
              <w:spacing w:line="276" w:lineRule="auto"/>
              <w:jc w:val="both"/>
              <w:rPr>
                <w:rFonts w:ascii="Calibri" w:eastAsia="Calibri" w:hAnsi="Calibri" w:cs="Calibri"/>
                <w:sz w:val="32"/>
                <w:szCs w:val="32"/>
              </w:rPr>
            </w:pPr>
            <w:r>
              <w:rPr>
                <w:rFonts w:ascii="Calibri" w:eastAsia="Calibri" w:hAnsi="Calibri" w:cs="Calibri"/>
                <w:sz w:val="32"/>
                <w:szCs w:val="32"/>
              </w:rPr>
              <w:t xml:space="preserve"> </w:t>
            </w:r>
          </w:p>
        </w:tc>
        <w:tc>
          <w:tcPr>
            <w:tcW w:w="11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D832485" w14:textId="77777777" w:rsidR="004C7CBF" w:rsidRDefault="00000000">
            <w:pPr>
              <w:widowControl w:val="0"/>
              <w:spacing w:line="276" w:lineRule="auto"/>
              <w:jc w:val="both"/>
              <w:rPr>
                <w:rFonts w:ascii="Calibri" w:eastAsia="Calibri" w:hAnsi="Calibri" w:cs="Calibri"/>
                <w:sz w:val="32"/>
                <w:szCs w:val="32"/>
              </w:rPr>
            </w:pPr>
            <w:r>
              <w:rPr>
                <w:rFonts w:ascii="Calibri" w:eastAsia="Calibri" w:hAnsi="Calibri" w:cs="Calibri"/>
                <w:sz w:val="32"/>
                <w:szCs w:val="32"/>
              </w:rPr>
              <w:t xml:space="preserve"> </w:t>
            </w:r>
          </w:p>
        </w:tc>
        <w:tc>
          <w:tcPr>
            <w:tcW w:w="10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1CFFE6" w14:textId="77777777" w:rsidR="004C7CBF" w:rsidRDefault="00000000">
            <w:pPr>
              <w:widowControl w:val="0"/>
              <w:spacing w:line="276" w:lineRule="auto"/>
              <w:jc w:val="both"/>
              <w:rPr>
                <w:rFonts w:ascii="Calibri" w:eastAsia="Calibri" w:hAnsi="Calibri" w:cs="Calibri"/>
                <w:sz w:val="32"/>
                <w:szCs w:val="32"/>
              </w:rPr>
            </w:pPr>
            <w:r>
              <w:rPr>
                <w:rFonts w:ascii="Calibri" w:eastAsia="Calibri" w:hAnsi="Calibri" w:cs="Calibri"/>
                <w:sz w:val="32"/>
                <w:szCs w:val="32"/>
              </w:rPr>
              <w:t xml:space="preserve"> </w:t>
            </w:r>
          </w:p>
        </w:tc>
      </w:tr>
      <w:tr w:rsidR="004C7CBF" w14:paraId="66353E61" w14:textId="77777777">
        <w:trPr>
          <w:trHeight w:val="935"/>
        </w:trPr>
        <w:tc>
          <w:tcPr>
            <w:tcW w:w="1155" w:type="dxa"/>
            <w:vMerge/>
            <w:tcBorders>
              <w:bottom w:val="single" w:sz="8" w:space="0" w:color="000000"/>
              <w:right w:val="dashed" w:sz="8" w:space="0" w:color="000000"/>
            </w:tcBorders>
            <w:shd w:val="clear" w:color="auto" w:fill="auto"/>
            <w:tcMar>
              <w:top w:w="100" w:type="dxa"/>
              <w:left w:w="100" w:type="dxa"/>
              <w:bottom w:w="100" w:type="dxa"/>
              <w:right w:w="100" w:type="dxa"/>
            </w:tcMar>
          </w:tcPr>
          <w:p w14:paraId="01123E21" w14:textId="77777777" w:rsidR="004C7CBF" w:rsidRDefault="004C7CBF">
            <w:pPr>
              <w:widowControl w:val="0"/>
              <w:spacing w:line="276" w:lineRule="auto"/>
              <w:jc w:val="both"/>
              <w:rPr>
                <w:rFonts w:ascii="Verdana" w:eastAsia="Verdana" w:hAnsi="Verdana" w:cs="Verdana"/>
                <w:sz w:val="28"/>
                <w:szCs w:val="28"/>
              </w:rPr>
            </w:pPr>
          </w:p>
        </w:tc>
        <w:tc>
          <w:tcPr>
            <w:tcW w:w="378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3E6391A" w14:textId="77777777" w:rsidR="004C7CBF" w:rsidRDefault="00000000">
            <w:pPr>
              <w:widowControl w:val="0"/>
              <w:spacing w:line="276" w:lineRule="auto"/>
              <w:jc w:val="both"/>
              <w:rPr>
                <w:rFonts w:ascii="Arial" w:eastAsia="Arial" w:hAnsi="Arial" w:cs="Arial"/>
                <w:sz w:val="18"/>
                <w:szCs w:val="18"/>
              </w:rPr>
            </w:pPr>
            <w:r>
              <w:rPr>
                <w:rFonts w:ascii="Arial" w:eastAsia="Arial" w:hAnsi="Arial" w:cs="Arial"/>
                <w:b/>
                <w:sz w:val="22"/>
                <w:szCs w:val="22"/>
              </w:rPr>
              <w:t>Spelling:</w:t>
            </w:r>
            <w:r>
              <w:rPr>
                <w:rFonts w:ascii="Arial" w:eastAsia="Arial" w:hAnsi="Arial" w:cs="Arial"/>
              </w:rPr>
              <w:t xml:space="preserve"> </w:t>
            </w:r>
            <w:r>
              <w:rPr>
                <w:rFonts w:ascii="Arial" w:eastAsia="Arial" w:hAnsi="Arial" w:cs="Arial"/>
                <w:sz w:val="18"/>
                <w:szCs w:val="18"/>
              </w:rPr>
              <w:t>Ability to consistently spell common words and make a good attempt at unfamiliar words.</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2296E5E" w14:textId="77777777" w:rsidR="004C7CBF" w:rsidRDefault="00000000">
            <w:pPr>
              <w:widowControl w:val="0"/>
              <w:spacing w:line="276" w:lineRule="auto"/>
              <w:jc w:val="both"/>
              <w:rPr>
                <w:rFonts w:ascii="Calibri" w:eastAsia="Calibri" w:hAnsi="Calibri" w:cs="Calibri"/>
                <w:sz w:val="32"/>
                <w:szCs w:val="32"/>
              </w:rPr>
            </w:pPr>
            <w:r>
              <w:rPr>
                <w:rFonts w:ascii="Calibri" w:eastAsia="Calibri" w:hAnsi="Calibri" w:cs="Calibri"/>
                <w:sz w:val="32"/>
                <w:szCs w:val="32"/>
              </w:rPr>
              <w:t xml:space="preserve"> </w:t>
            </w:r>
          </w:p>
        </w:tc>
        <w:tc>
          <w:tcPr>
            <w:tcW w:w="10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A7BDBE9" w14:textId="77777777" w:rsidR="004C7CBF" w:rsidRDefault="00000000">
            <w:pPr>
              <w:widowControl w:val="0"/>
              <w:spacing w:line="276" w:lineRule="auto"/>
              <w:jc w:val="both"/>
              <w:rPr>
                <w:rFonts w:ascii="Calibri" w:eastAsia="Calibri" w:hAnsi="Calibri" w:cs="Calibri"/>
                <w:sz w:val="32"/>
                <w:szCs w:val="32"/>
              </w:rPr>
            </w:pPr>
            <w:r>
              <w:rPr>
                <w:rFonts w:ascii="Calibri" w:eastAsia="Calibri" w:hAnsi="Calibri" w:cs="Calibri"/>
                <w:sz w:val="32"/>
                <w:szCs w:val="32"/>
              </w:rPr>
              <w:t xml:space="preserve"> </w:t>
            </w:r>
          </w:p>
        </w:tc>
        <w:tc>
          <w:tcPr>
            <w:tcW w:w="111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CB04DF9" w14:textId="77777777" w:rsidR="004C7CBF" w:rsidRDefault="00000000">
            <w:pPr>
              <w:widowControl w:val="0"/>
              <w:spacing w:line="276" w:lineRule="auto"/>
              <w:jc w:val="both"/>
              <w:rPr>
                <w:rFonts w:ascii="Calibri" w:eastAsia="Calibri" w:hAnsi="Calibri" w:cs="Calibri"/>
                <w:sz w:val="32"/>
                <w:szCs w:val="32"/>
              </w:rPr>
            </w:pPr>
            <w:r>
              <w:rPr>
                <w:rFonts w:ascii="Calibri" w:eastAsia="Calibri" w:hAnsi="Calibri" w:cs="Calibri"/>
                <w:sz w:val="32"/>
                <w:szCs w:val="32"/>
              </w:rPr>
              <w:t xml:space="preserve"> </w:t>
            </w:r>
          </w:p>
        </w:tc>
        <w:tc>
          <w:tcPr>
            <w:tcW w:w="103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AC4739" w14:textId="77777777" w:rsidR="004C7CBF" w:rsidRDefault="00000000">
            <w:pPr>
              <w:widowControl w:val="0"/>
              <w:spacing w:line="276" w:lineRule="auto"/>
              <w:jc w:val="both"/>
              <w:rPr>
                <w:rFonts w:ascii="Calibri" w:eastAsia="Calibri" w:hAnsi="Calibri" w:cs="Calibri"/>
                <w:sz w:val="32"/>
                <w:szCs w:val="32"/>
              </w:rPr>
            </w:pPr>
            <w:r>
              <w:rPr>
                <w:rFonts w:ascii="Calibri" w:eastAsia="Calibri" w:hAnsi="Calibri" w:cs="Calibri"/>
                <w:sz w:val="32"/>
                <w:szCs w:val="32"/>
              </w:rPr>
              <w:t xml:space="preserve"> </w:t>
            </w:r>
          </w:p>
        </w:tc>
      </w:tr>
      <w:tr w:rsidR="004C7CBF" w14:paraId="661906AA" w14:textId="77777777">
        <w:trPr>
          <w:trHeight w:val="935"/>
        </w:trPr>
        <w:tc>
          <w:tcPr>
            <w:tcW w:w="1155" w:type="dxa"/>
            <w:vMerge/>
            <w:tcBorders>
              <w:bottom w:val="single" w:sz="8" w:space="0" w:color="000000"/>
              <w:right w:val="dashed" w:sz="8" w:space="0" w:color="000000"/>
            </w:tcBorders>
            <w:shd w:val="clear" w:color="auto" w:fill="auto"/>
            <w:tcMar>
              <w:top w:w="100" w:type="dxa"/>
              <w:left w:w="100" w:type="dxa"/>
              <w:bottom w:w="100" w:type="dxa"/>
              <w:right w:w="100" w:type="dxa"/>
            </w:tcMar>
          </w:tcPr>
          <w:p w14:paraId="23A705ED" w14:textId="77777777" w:rsidR="004C7CBF" w:rsidRDefault="004C7CBF">
            <w:pPr>
              <w:widowControl w:val="0"/>
              <w:spacing w:line="276" w:lineRule="auto"/>
              <w:jc w:val="both"/>
              <w:rPr>
                <w:rFonts w:ascii="Verdana" w:eastAsia="Verdana" w:hAnsi="Verdana" w:cs="Verdana"/>
                <w:sz w:val="28"/>
                <w:szCs w:val="28"/>
              </w:rPr>
            </w:pPr>
          </w:p>
        </w:tc>
        <w:tc>
          <w:tcPr>
            <w:tcW w:w="37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9B2425" w14:textId="77777777" w:rsidR="004C7CBF" w:rsidRDefault="00000000">
            <w:pPr>
              <w:widowControl w:val="0"/>
              <w:spacing w:line="276" w:lineRule="auto"/>
              <w:jc w:val="both"/>
              <w:rPr>
                <w:rFonts w:ascii="Arial" w:eastAsia="Arial" w:hAnsi="Arial" w:cs="Arial"/>
                <w:sz w:val="18"/>
                <w:szCs w:val="18"/>
              </w:rPr>
            </w:pPr>
            <w:r>
              <w:rPr>
                <w:rFonts w:ascii="Arial" w:eastAsia="Arial" w:hAnsi="Arial" w:cs="Arial"/>
                <w:b/>
                <w:sz w:val="22"/>
                <w:szCs w:val="22"/>
              </w:rPr>
              <w:t>Extended Writing:</w:t>
            </w:r>
            <w:r>
              <w:rPr>
                <w:rFonts w:ascii="Arial" w:eastAsia="Arial" w:hAnsi="Arial" w:cs="Arial"/>
              </w:rPr>
              <w:t xml:space="preserve"> </w:t>
            </w:r>
            <w:r>
              <w:rPr>
                <w:rFonts w:ascii="Arial" w:eastAsia="Arial" w:hAnsi="Arial" w:cs="Arial"/>
                <w:sz w:val="18"/>
                <w:szCs w:val="18"/>
              </w:rPr>
              <w:t>Ability to write a correctly punctuated paragraph or more with ease and fluency.</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FC6917C" w14:textId="77777777" w:rsidR="004C7CBF" w:rsidRDefault="00000000">
            <w:pPr>
              <w:widowControl w:val="0"/>
              <w:spacing w:line="276" w:lineRule="auto"/>
              <w:jc w:val="both"/>
              <w:rPr>
                <w:rFonts w:ascii="Calibri" w:eastAsia="Calibri" w:hAnsi="Calibri" w:cs="Calibri"/>
                <w:sz w:val="32"/>
                <w:szCs w:val="32"/>
              </w:rPr>
            </w:pPr>
            <w:r>
              <w:rPr>
                <w:rFonts w:ascii="Calibri" w:eastAsia="Calibri" w:hAnsi="Calibri" w:cs="Calibri"/>
                <w:sz w:val="32"/>
                <w:szCs w:val="32"/>
              </w:rPr>
              <w:t xml:space="preserve"> </w:t>
            </w:r>
          </w:p>
        </w:tc>
        <w:tc>
          <w:tcPr>
            <w:tcW w:w="10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C8070E" w14:textId="77777777" w:rsidR="004C7CBF" w:rsidRDefault="00000000">
            <w:pPr>
              <w:widowControl w:val="0"/>
              <w:spacing w:line="276" w:lineRule="auto"/>
              <w:jc w:val="both"/>
              <w:rPr>
                <w:rFonts w:ascii="Calibri" w:eastAsia="Calibri" w:hAnsi="Calibri" w:cs="Calibri"/>
                <w:sz w:val="32"/>
                <w:szCs w:val="32"/>
              </w:rPr>
            </w:pPr>
            <w:r>
              <w:rPr>
                <w:rFonts w:ascii="Calibri" w:eastAsia="Calibri" w:hAnsi="Calibri" w:cs="Calibri"/>
                <w:sz w:val="32"/>
                <w:szCs w:val="32"/>
              </w:rPr>
              <w:t xml:space="preserve"> </w:t>
            </w:r>
          </w:p>
        </w:tc>
        <w:tc>
          <w:tcPr>
            <w:tcW w:w="11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7C38916" w14:textId="77777777" w:rsidR="004C7CBF" w:rsidRDefault="00000000">
            <w:pPr>
              <w:widowControl w:val="0"/>
              <w:spacing w:line="276" w:lineRule="auto"/>
              <w:jc w:val="both"/>
              <w:rPr>
                <w:rFonts w:ascii="Calibri" w:eastAsia="Calibri" w:hAnsi="Calibri" w:cs="Calibri"/>
                <w:sz w:val="32"/>
                <w:szCs w:val="32"/>
              </w:rPr>
            </w:pPr>
            <w:r>
              <w:rPr>
                <w:rFonts w:ascii="Calibri" w:eastAsia="Calibri" w:hAnsi="Calibri" w:cs="Calibri"/>
                <w:sz w:val="32"/>
                <w:szCs w:val="32"/>
              </w:rPr>
              <w:t xml:space="preserve"> </w:t>
            </w:r>
          </w:p>
        </w:tc>
        <w:tc>
          <w:tcPr>
            <w:tcW w:w="10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6F0B80" w14:textId="77777777" w:rsidR="004C7CBF" w:rsidRDefault="00000000">
            <w:pPr>
              <w:widowControl w:val="0"/>
              <w:spacing w:line="276" w:lineRule="auto"/>
              <w:jc w:val="both"/>
              <w:rPr>
                <w:rFonts w:ascii="Calibri" w:eastAsia="Calibri" w:hAnsi="Calibri" w:cs="Calibri"/>
                <w:sz w:val="32"/>
                <w:szCs w:val="32"/>
              </w:rPr>
            </w:pPr>
            <w:r>
              <w:rPr>
                <w:rFonts w:ascii="Calibri" w:eastAsia="Calibri" w:hAnsi="Calibri" w:cs="Calibri"/>
                <w:sz w:val="32"/>
                <w:szCs w:val="32"/>
              </w:rPr>
              <w:t xml:space="preserve"> </w:t>
            </w:r>
          </w:p>
        </w:tc>
      </w:tr>
      <w:tr w:rsidR="004C7CBF" w14:paraId="6A348C3B" w14:textId="77777777">
        <w:trPr>
          <w:trHeight w:val="935"/>
        </w:trPr>
        <w:tc>
          <w:tcPr>
            <w:tcW w:w="1155" w:type="dxa"/>
            <w:vMerge/>
            <w:tcBorders>
              <w:bottom w:val="single" w:sz="8" w:space="0" w:color="000000"/>
              <w:right w:val="dashed" w:sz="8" w:space="0" w:color="000000"/>
            </w:tcBorders>
            <w:shd w:val="clear" w:color="auto" w:fill="auto"/>
            <w:tcMar>
              <w:top w:w="100" w:type="dxa"/>
              <w:left w:w="100" w:type="dxa"/>
              <w:bottom w:w="100" w:type="dxa"/>
              <w:right w:w="100" w:type="dxa"/>
            </w:tcMar>
          </w:tcPr>
          <w:p w14:paraId="69218770" w14:textId="77777777" w:rsidR="004C7CBF" w:rsidRDefault="004C7CBF">
            <w:pPr>
              <w:widowControl w:val="0"/>
              <w:spacing w:line="276" w:lineRule="auto"/>
              <w:jc w:val="both"/>
              <w:rPr>
                <w:rFonts w:ascii="Verdana" w:eastAsia="Verdana" w:hAnsi="Verdana" w:cs="Verdana"/>
                <w:sz w:val="28"/>
                <w:szCs w:val="28"/>
              </w:rPr>
            </w:pPr>
          </w:p>
        </w:tc>
        <w:tc>
          <w:tcPr>
            <w:tcW w:w="378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655D22B" w14:textId="77777777" w:rsidR="004C7CBF" w:rsidRDefault="00000000">
            <w:pPr>
              <w:widowControl w:val="0"/>
              <w:spacing w:line="276" w:lineRule="auto"/>
              <w:jc w:val="both"/>
              <w:rPr>
                <w:rFonts w:ascii="Arial" w:eastAsia="Arial" w:hAnsi="Arial" w:cs="Arial"/>
                <w:sz w:val="18"/>
                <w:szCs w:val="18"/>
              </w:rPr>
            </w:pPr>
            <w:r>
              <w:rPr>
                <w:rFonts w:ascii="Arial" w:eastAsia="Arial" w:hAnsi="Arial" w:cs="Arial"/>
                <w:b/>
                <w:sz w:val="22"/>
                <w:szCs w:val="22"/>
              </w:rPr>
              <w:t>Handwriting:</w:t>
            </w:r>
            <w:r>
              <w:rPr>
                <w:rFonts w:ascii="Arial" w:eastAsia="Arial" w:hAnsi="Arial" w:cs="Arial"/>
              </w:rPr>
              <w:t xml:space="preserve"> </w:t>
            </w:r>
            <w:r>
              <w:rPr>
                <w:rFonts w:ascii="Arial" w:eastAsia="Arial" w:hAnsi="Arial" w:cs="Arial"/>
                <w:sz w:val="18"/>
                <w:szCs w:val="18"/>
              </w:rPr>
              <w:t>Ability to write legibly, with ease and at a pace equivalent to peers.</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56C8679" w14:textId="77777777" w:rsidR="004C7CBF" w:rsidRDefault="00000000">
            <w:pPr>
              <w:widowControl w:val="0"/>
              <w:spacing w:line="276" w:lineRule="auto"/>
              <w:jc w:val="both"/>
              <w:rPr>
                <w:rFonts w:ascii="Calibri" w:eastAsia="Calibri" w:hAnsi="Calibri" w:cs="Calibri"/>
                <w:sz w:val="32"/>
                <w:szCs w:val="32"/>
              </w:rPr>
            </w:pPr>
            <w:r>
              <w:rPr>
                <w:rFonts w:ascii="Calibri" w:eastAsia="Calibri" w:hAnsi="Calibri" w:cs="Calibri"/>
                <w:sz w:val="32"/>
                <w:szCs w:val="32"/>
              </w:rPr>
              <w:t xml:space="preserve"> </w:t>
            </w:r>
          </w:p>
        </w:tc>
        <w:tc>
          <w:tcPr>
            <w:tcW w:w="10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F6FBB68" w14:textId="77777777" w:rsidR="004C7CBF" w:rsidRDefault="00000000">
            <w:pPr>
              <w:widowControl w:val="0"/>
              <w:spacing w:line="276" w:lineRule="auto"/>
              <w:jc w:val="both"/>
              <w:rPr>
                <w:rFonts w:ascii="Calibri" w:eastAsia="Calibri" w:hAnsi="Calibri" w:cs="Calibri"/>
                <w:sz w:val="32"/>
                <w:szCs w:val="32"/>
              </w:rPr>
            </w:pPr>
            <w:r>
              <w:rPr>
                <w:rFonts w:ascii="Calibri" w:eastAsia="Calibri" w:hAnsi="Calibri" w:cs="Calibri"/>
                <w:sz w:val="32"/>
                <w:szCs w:val="32"/>
              </w:rPr>
              <w:t xml:space="preserve"> </w:t>
            </w:r>
          </w:p>
        </w:tc>
        <w:tc>
          <w:tcPr>
            <w:tcW w:w="111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C754A64" w14:textId="77777777" w:rsidR="004C7CBF" w:rsidRDefault="00000000">
            <w:pPr>
              <w:widowControl w:val="0"/>
              <w:spacing w:line="276" w:lineRule="auto"/>
              <w:jc w:val="both"/>
              <w:rPr>
                <w:rFonts w:ascii="Calibri" w:eastAsia="Calibri" w:hAnsi="Calibri" w:cs="Calibri"/>
                <w:sz w:val="32"/>
                <w:szCs w:val="32"/>
              </w:rPr>
            </w:pPr>
            <w:r>
              <w:rPr>
                <w:rFonts w:ascii="Calibri" w:eastAsia="Calibri" w:hAnsi="Calibri" w:cs="Calibri"/>
                <w:sz w:val="32"/>
                <w:szCs w:val="32"/>
              </w:rPr>
              <w:t xml:space="preserve"> </w:t>
            </w:r>
          </w:p>
        </w:tc>
        <w:tc>
          <w:tcPr>
            <w:tcW w:w="103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AB3AE5A" w14:textId="77777777" w:rsidR="004C7CBF" w:rsidRDefault="00000000">
            <w:pPr>
              <w:widowControl w:val="0"/>
              <w:spacing w:line="276" w:lineRule="auto"/>
              <w:jc w:val="both"/>
              <w:rPr>
                <w:rFonts w:ascii="Calibri" w:eastAsia="Calibri" w:hAnsi="Calibri" w:cs="Calibri"/>
                <w:sz w:val="32"/>
                <w:szCs w:val="32"/>
              </w:rPr>
            </w:pPr>
            <w:r>
              <w:rPr>
                <w:rFonts w:ascii="Calibri" w:eastAsia="Calibri" w:hAnsi="Calibri" w:cs="Calibri"/>
                <w:sz w:val="32"/>
                <w:szCs w:val="32"/>
              </w:rPr>
              <w:t xml:space="preserve"> </w:t>
            </w:r>
          </w:p>
        </w:tc>
      </w:tr>
      <w:tr w:rsidR="004C7CBF" w14:paraId="034A6137" w14:textId="77777777">
        <w:trPr>
          <w:trHeight w:val="935"/>
        </w:trPr>
        <w:tc>
          <w:tcPr>
            <w:tcW w:w="493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F4B5F5" w14:textId="77777777" w:rsidR="004C7CBF" w:rsidRDefault="00000000">
            <w:pPr>
              <w:widowControl w:val="0"/>
              <w:spacing w:line="276" w:lineRule="auto"/>
              <w:jc w:val="both"/>
              <w:rPr>
                <w:rFonts w:ascii="Arial" w:eastAsia="Arial" w:hAnsi="Arial" w:cs="Arial"/>
                <w:sz w:val="18"/>
                <w:szCs w:val="18"/>
              </w:rPr>
            </w:pPr>
            <w:r>
              <w:rPr>
                <w:rFonts w:ascii="Arial" w:eastAsia="Arial" w:hAnsi="Arial" w:cs="Arial"/>
                <w:b/>
                <w:sz w:val="22"/>
                <w:szCs w:val="22"/>
              </w:rPr>
              <w:t>English as Additional Language:</w:t>
            </w:r>
            <w:r>
              <w:rPr>
                <w:rFonts w:ascii="Arial" w:eastAsia="Arial" w:hAnsi="Arial" w:cs="Arial"/>
                <w:sz w:val="22"/>
                <w:szCs w:val="22"/>
              </w:rPr>
              <w:t xml:space="preserve"> </w:t>
            </w:r>
            <w:r>
              <w:rPr>
                <w:rFonts w:ascii="Arial" w:eastAsia="Arial" w:hAnsi="Arial" w:cs="Arial"/>
                <w:sz w:val="18"/>
                <w:szCs w:val="18"/>
              </w:rPr>
              <w:t xml:space="preserve">Understanding English as a </w:t>
            </w:r>
            <w:r>
              <w:rPr>
                <w:rFonts w:ascii="Arial" w:eastAsia="Arial" w:hAnsi="Arial" w:cs="Arial"/>
                <w:sz w:val="18"/>
                <w:szCs w:val="18"/>
                <w:u w:val="single"/>
              </w:rPr>
              <w:t>second</w:t>
            </w:r>
            <w:r>
              <w:rPr>
                <w:rFonts w:ascii="Arial" w:eastAsia="Arial" w:hAnsi="Arial" w:cs="Arial"/>
                <w:sz w:val="18"/>
                <w:szCs w:val="18"/>
              </w:rPr>
              <w:t xml:space="preserve"> language, acquiring new vocab etc.</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2F561E0" w14:textId="77777777" w:rsidR="004C7CBF" w:rsidRDefault="00000000">
            <w:pPr>
              <w:widowControl w:val="0"/>
              <w:spacing w:line="276" w:lineRule="auto"/>
              <w:jc w:val="both"/>
              <w:rPr>
                <w:rFonts w:ascii="Calibri" w:eastAsia="Calibri" w:hAnsi="Calibri" w:cs="Calibri"/>
                <w:sz w:val="32"/>
                <w:szCs w:val="32"/>
              </w:rPr>
            </w:pPr>
            <w:r>
              <w:rPr>
                <w:rFonts w:ascii="Calibri" w:eastAsia="Calibri" w:hAnsi="Calibri" w:cs="Calibri"/>
                <w:sz w:val="32"/>
                <w:szCs w:val="32"/>
              </w:rPr>
              <w:t xml:space="preserve"> </w:t>
            </w:r>
          </w:p>
        </w:tc>
        <w:tc>
          <w:tcPr>
            <w:tcW w:w="10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B8C18B" w14:textId="77777777" w:rsidR="004C7CBF" w:rsidRDefault="00000000">
            <w:pPr>
              <w:widowControl w:val="0"/>
              <w:spacing w:line="276" w:lineRule="auto"/>
              <w:jc w:val="both"/>
              <w:rPr>
                <w:rFonts w:ascii="Calibri" w:eastAsia="Calibri" w:hAnsi="Calibri" w:cs="Calibri"/>
                <w:sz w:val="32"/>
                <w:szCs w:val="32"/>
              </w:rPr>
            </w:pPr>
            <w:r>
              <w:rPr>
                <w:rFonts w:ascii="Calibri" w:eastAsia="Calibri" w:hAnsi="Calibri" w:cs="Calibri"/>
                <w:sz w:val="32"/>
                <w:szCs w:val="32"/>
              </w:rPr>
              <w:t xml:space="preserve"> </w:t>
            </w:r>
          </w:p>
        </w:tc>
        <w:tc>
          <w:tcPr>
            <w:tcW w:w="11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CE5ABF2" w14:textId="77777777" w:rsidR="004C7CBF" w:rsidRDefault="00000000">
            <w:pPr>
              <w:widowControl w:val="0"/>
              <w:spacing w:line="276" w:lineRule="auto"/>
              <w:jc w:val="both"/>
              <w:rPr>
                <w:rFonts w:ascii="Calibri" w:eastAsia="Calibri" w:hAnsi="Calibri" w:cs="Calibri"/>
                <w:sz w:val="32"/>
                <w:szCs w:val="32"/>
              </w:rPr>
            </w:pPr>
            <w:r>
              <w:rPr>
                <w:rFonts w:ascii="Calibri" w:eastAsia="Calibri" w:hAnsi="Calibri" w:cs="Calibri"/>
                <w:sz w:val="32"/>
                <w:szCs w:val="32"/>
              </w:rPr>
              <w:t xml:space="preserve"> </w:t>
            </w:r>
          </w:p>
        </w:tc>
        <w:tc>
          <w:tcPr>
            <w:tcW w:w="10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2020A1A" w14:textId="77777777" w:rsidR="004C7CBF" w:rsidRDefault="00000000">
            <w:pPr>
              <w:widowControl w:val="0"/>
              <w:spacing w:line="276" w:lineRule="auto"/>
              <w:jc w:val="both"/>
              <w:rPr>
                <w:rFonts w:ascii="Calibri" w:eastAsia="Calibri" w:hAnsi="Calibri" w:cs="Calibri"/>
                <w:sz w:val="32"/>
                <w:szCs w:val="32"/>
              </w:rPr>
            </w:pPr>
            <w:r>
              <w:rPr>
                <w:rFonts w:ascii="Calibri" w:eastAsia="Calibri" w:hAnsi="Calibri" w:cs="Calibri"/>
                <w:sz w:val="32"/>
                <w:szCs w:val="32"/>
              </w:rPr>
              <w:t xml:space="preserve"> </w:t>
            </w:r>
          </w:p>
        </w:tc>
      </w:tr>
      <w:tr w:rsidR="004C7CBF" w14:paraId="1D7E4679" w14:textId="77777777">
        <w:trPr>
          <w:trHeight w:val="935"/>
        </w:trPr>
        <w:tc>
          <w:tcPr>
            <w:tcW w:w="4935" w:type="dxa"/>
            <w:gridSpan w:val="2"/>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801F52" w14:textId="77777777" w:rsidR="004C7CBF" w:rsidRDefault="00000000">
            <w:pPr>
              <w:widowControl w:val="0"/>
              <w:spacing w:line="276" w:lineRule="auto"/>
              <w:jc w:val="both"/>
              <w:rPr>
                <w:rFonts w:ascii="Arial" w:eastAsia="Arial" w:hAnsi="Arial" w:cs="Arial"/>
                <w:sz w:val="18"/>
                <w:szCs w:val="18"/>
              </w:rPr>
            </w:pPr>
            <w:r>
              <w:rPr>
                <w:rFonts w:ascii="Arial" w:eastAsia="Arial" w:hAnsi="Arial" w:cs="Arial"/>
                <w:b/>
                <w:sz w:val="22"/>
                <w:szCs w:val="22"/>
              </w:rPr>
              <w:t>Numeracy/Maths:</w:t>
            </w:r>
            <w:r>
              <w:rPr>
                <w:rFonts w:ascii="Arial" w:eastAsia="Arial" w:hAnsi="Arial" w:cs="Arial"/>
              </w:rPr>
              <w:t xml:space="preserve"> </w:t>
            </w:r>
            <w:r>
              <w:rPr>
                <w:rFonts w:ascii="Arial" w:eastAsia="Arial" w:hAnsi="Arial" w:cs="Arial"/>
                <w:sz w:val="18"/>
                <w:szCs w:val="18"/>
              </w:rPr>
              <w:t xml:space="preserve">Demonstrating a basic grasp of number, algebra, data, shape / </w:t>
            </w:r>
            <w:proofErr w:type="gramStart"/>
            <w:r>
              <w:rPr>
                <w:rFonts w:ascii="Arial" w:eastAsia="Arial" w:hAnsi="Arial" w:cs="Arial"/>
                <w:sz w:val="18"/>
                <w:szCs w:val="18"/>
              </w:rPr>
              <w:t>space</w:t>
            </w:r>
            <w:proofErr w:type="gramEnd"/>
            <w:r>
              <w:rPr>
                <w:rFonts w:ascii="Arial" w:eastAsia="Arial" w:hAnsi="Arial" w:cs="Arial"/>
                <w:sz w:val="18"/>
                <w:szCs w:val="18"/>
              </w:rPr>
              <w:t xml:space="preserve"> and measure etc.</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3E6A4D" w14:textId="77777777" w:rsidR="004C7CBF" w:rsidRDefault="00000000">
            <w:pPr>
              <w:widowControl w:val="0"/>
              <w:spacing w:line="276" w:lineRule="auto"/>
              <w:jc w:val="both"/>
              <w:rPr>
                <w:rFonts w:ascii="Calibri" w:eastAsia="Calibri" w:hAnsi="Calibri" w:cs="Calibri"/>
                <w:sz w:val="32"/>
                <w:szCs w:val="32"/>
              </w:rPr>
            </w:pPr>
            <w:r>
              <w:rPr>
                <w:rFonts w:ascii="Calibri" w:eastAsia="Calibri" w:hAnsi="Calibri" w:cs="Calibri"/>
                <w:sz w:val="32"/>
                <w:szCs w:val="32"/>
              </w:rPr>
              <w:t xml:space="preserve"> </w:t>
            </w:r>
          </w:p>
        </w:tc>
        <w:tc>
          <w:tcPr>
            <w:tcW w:w="10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80F0D4" w14:textId="77777777" w:rsidR="004C7CBF" w:rsidRDefault="00000000">
            <w:pPr>
              <w:widowControl w:val="0"/>
              <w:spacing w:line="276" w:lineRule="auto"/>
              <w:jc w:val="both"/>
              <w:rPr>
                <w:rFonts w:ascii="Calibri" w:eastAsia="Calibri" w:hAnsi="Calibri" w:cs="Calibri"/>
                <w:sz w:val="32"/>
                <w:szCs w:val="32"/>
              </w:rPr>
            </w:pPr>
            <w:r>
              <w:rPr>
                <w:rFonts w:ascii="Calibri" w:eastAsia="Calibri" w:hAnsi="Calibri" w:cs="Calibri"/>
                <w:sz w:val="32"/>
                <w:szCs w:val="32"/>
              </w:rPr>
              <w:t xml:space="preserve"> </w:t>
            </w:r>
          </w:p>
        </w:tc>
        <w:tc>
          <w:tcPr>
            <w:tcW w:w="111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FA3BB39" w14:textId="77777777" w:rsidR="004C7CBF" w:rsidRDefault="00000000">
            <w:pPr>
              <w:widowControl w:val="0"/>
              <w:spacing w:line="276" w:lineRule="auto"/>
              <w:jc w:val="both"/>
              <w:rPr>
                <w:rFonts w:ascii="Calibri" w:eastAsia="Calibri" w:hAnsi="Calibri" w:cs="Calibri"/>
                <w:sz w:val="32"/>
                <w:szCs w:val="32"/>
              </w:rPr>
            </w:pPr>
            <w:r>
              <w:rPr>
                <w:rFonts w:ascii="Calibri" w:eastAsia="Calibri" w:hAnsi="Calibri" w:cs="Calibri"/>
                <w:sz w:val="32"/>
                <w:szCs w:val="32"/>
              </w:rPr>
              <w:t xml:space="preserve"> </w:t>
            </w:r>
          </w:p>
        </w:tc>
        <w:tc>
          <w:tcPr>
            <w:tcW w:w="103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7525B1E" w14:textId="77777777" w:rsidR="004C7CBF" w:rsidRDefault="00000000">
            <w:pPr>
              <w:widowControl w:val="0"/>
              <w:spacing w:line="276" w:lineRule="auto"/>
              <w:jc w:val="both"/>
              <w:rPr>
                <w:rFonts w:ascii="Calibri" w:eastAsia="Calibri" w:hAnsi="Calibri" w:cs="Calibri"/>
                <w:sz w:val="32"/>
                <w:szCs w:val="32"/>
              </w:rPr>
            </w:pPr>
            <w:r>
              <w:rPr>
                <w:rFonts w:ascii="Calibri" w:eastAsia="Calibri" w:hAnsi="Calibri" w:cs="Calibri"/>
                <w:sz w:val="32"/>
                <w:szCs w:val="32"/>
              </w:rPr>
              <w:t xml:space="preserve"> </w:t>
            </w:r>
          </w:p>
        </w:tc>
      </w:tr>
      <w:tr w:rsidR="004C7CBF" w14:paraId="4AA87520" w14:textId="77777777">
        <w:trPr>
          <w:trHeight w:val="935"/>
        </w:trPr>
        <w:tc>
          <w:tcPr>
            <w:tcW w:w="493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06248C2" w14:textId="77777777" w:rsidR="004C7CBF" w:rsidRDefault="00000000">
            <w:pPr>
              <w:widowControl w:val="0"/>
              <w:spacing w:line="276" w:lineRule="auto"/>
              <w:jc w:val="both"/>
              <w:rPr>
                <w:rFonts w:ascii="Arial" w:eastAsia="Arial" w:hAnsi="Arial" w:cs="Arial"/>
                <w:sz w:val="18"/>
                <w:szCs w:val="18"/>
              </w:rPr>
            </w:pPr>
            <w:r>
              <w:rPr>
                <w:rFonts w:ascii="Arial" w:eastAsia="Arial" w:hAnsi="Arial" w:cs="Arial"/>
                <w:b/>
                <w:sz w:val="22"/>
                <w:szCs w:val="22"/>
              </w:rPr>
              <w:t>Physical/Hearing/Visual:</w:t>
            </w:r>
            <w:r>
              <w:rPr>
                <w:rFonts w:ascii="Arial" w:eastAsia="Arial" w:hAnsi="Arial" w:cs="Arial"/>
                <w:sz w:val="18"/>
                <w:szCs w:val="18"/>
              </w:rPr>
              <w:t xml:space="preserve"> Ability to access all activities despite physical, </w:t>
            </w:r>
            <w:proofErr w:type="gramStart"/>
            <w:r>
              <w:rPr>
                <w:rFonts w:ascii="Arial" w:eastAsia="Arial" w:hAnsi="Arial" w:cs="Arial"/>
                <w:sz w:val="18"/>
                <w:szCs w:val="18"/>
              </w:rPr>
              <w:t>hearing</w:t>
            </w:r>
            <w:proofErr w:type="gramEnd"/>
            <w:r>
              <w:rPr>
                <w:rFonts w:ascii="Arial" w:eastAsia="Arial" w:hAnsi="Arial" w:cs="Arial"/>
                <w:sz w:val="18"/>
                <w:szCs w:val="18"/>
              </w:rPr>
              <w:t xml:space="preserve"> or visual difficulty etc.</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58DE1D1" w14:textId="77777777" w:rsidR="004C7CBF" w:rsidRDefault="00000000">
            <w:pPr>
              <w:widowControl w:val="0"/>
              <w:spacing w:line="276" w:lineRule="auto"/>
              <w:jc w:val="both"/>
              <w:rPr>
                <w:rFonts w:ascii="Calibri" w:eastAsia="Calibri" w:hAnsi="Calibri" w:cs="Calibri"/>
                <w:sz w:val="32"/>
                <w:szCs w:val="32"/>
              </w:rPr>
            </w:pPr>
            <w:r>
              <w:rPr>
                <w:rFonts w:ascii="Calibri" w:eastAsia="Calibri" w:hAnsi="Calibri" w:cs="Calibri"/>
                <w:sz w:val="32"/>
                <w:szCs w:val="32"/>
              </w:rPr>
              <w:t xml:space="preserve"> </w:t>
            </w:r>
          </w:p>
        </w:tc>
        <w:tc>
          <w:tcPr>
            <w:tcW w:w="10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F1CD043" w14:textId="77777777" w:rsidR="004C7CBF" w:rsidRDefault="00000000">
            <w:pPr>
              <w:widowControl w:val="0"/>
              <w:spacing w:line="276" w:lineRule="auto"/>
              <w:jc w:val="both"/>
              <w:rPr>
                <w:rFonts w:ascii="Calibri" w:eastAsia="Calibri" w:hAnsi="Calibri" w:cs="Calibri"/>
                <w:sz w:val="32"/>
                <w:szCs w:val="32"/>
              </w:rPr>
            </w:pPr>
            <w:r>
              <w:rPr>
                <w:rFonts w:ascii="Calibri" w:eastAsia="Calibri" w:hAnsi="Calibri" w:cs="Calibri"/>
                <w:sz w:val="32"/>
                <w:szCs w:val="32"/>
              </w:rPr>
              <w:t xml:space="preserve"> </w:t>
            </w:r>
          </w:p>
        </w:tc>
        <w:tc>
          <w:tcPr>
            <w:tcW w:w="11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6E832B" w14:textId="77777777" w:rsidR="004C7CBF" w:rsidRDefault="00000000">
            <w:pPr>
              <w:widowControl w:val="0"/>
              <w:spacing w:line="276" w:lineRule="auto"/>
              <w:jc w:val="both"/>
              <w:rPr>
                <w:rFonts w:ascii="Calibri" w:eastAsia="Calibri" w:hAnsi="Calibri" w:cs="Calibri"/>
                <w:sz w:val="32"/>
                <w:szCs w:val="32"/>
              </w:rPr>
            </w:pPr>
            <w:r>
              <w:rPr>
                <w:rFonts w:ascii="Calibri" w:eastAsia="Calibri" w:hAnsi="Calibri" w:cs="Calibri"/>
                <w:sz w:val="32"/>
                <w:szCs w:val="32"/>
              </w:rPr>
              <w:t xml:space="preserve"> </w:t>
            </w:r>
          </w:p>
        </w:tc>
        <w:tc>
          <w:tcPr>
            <w:tcW w:w="10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AAC084" w14:textId="77777777" w:rsidR="004C7CBF" w:rsidRDefault="00000000">
            <w:pPr>
              <w:widowControl w:val="0"/>
              <w:spacing w:line="276" w:lineRule="auto"/>
              <w:jc w:val="both"/>
              <w:rPr>
                <w:rFonts w:ascii="Calibri" w:eastAsia="Calibri" w:hAnsi="Calibri" w:cs="Calibri"/>
                <w:sz w:val="32"/>
                <w:szCs w:val="32"/>
              </w:rPr>
            </w:pPr>
            <w:r>
              <w:rPr>
                <w:rFonts w:ascii="Calibri" w:eastAsia="Calibri" w:hAnsi="Calibri" w:cs="Calibri"/>
                <w:sz w:val="32"/>
                <w:szCs w:val="32"/>
              </w:rPr>
              <w:t xml:space="preserve"> </w:t>
            </w:r>
          </w:p>
        </w:tc>
      </w:tr>
      <w:tr w:rsidR="004C7CBF" w14:paraId="2B806FD4" w14:textId="77777777">
        <w:trPr>
          <w:trHeight w:val="710"/>
        </w:trPr>
        <w:tc>
          <w:tcPr>
            <w:tcW w:w="4935" w:type="dxa"/>
            <w:gridSpan w:val="2"/>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A21921" w14:textId="77777777" w:rsidR="004C7CBF" w:rsidRDefault="00000000">
            <w:pPr>
              <w:widowControl w:val="0"/>
              <w:spacing w:line="276" w:lineRule="auto"/>
              <w:jc w:val="both"/>
              <w:rPr>
                <w:rFonts w:ascii="Arial" w:eastAsia="Arial" w:hAnsi="Arial" w:cs="Arial"/>
                <w:sz w:val="18"/>
                <w:szCs w:val="18"/>
              </w:rPr>
            </w:pPr>
            <w:r>
              <w:rPr>
                <w:rFonts w:ascii="Arial" w:eastAsia="Arial" w:hAnsi="Arial" w:cs="Arial"/>
                <w:b/>
                <w:sz w:val="22"/>
                <w:szCs w:val="22"/>
              </w:rPr>
              <w:t>Social:</w:t>
            </w:r>
            <w:r>
              <w:rPr>
                <w:rFonts w:ascii="Arial" w:eastAsia="Arial" w:hAnsi="Arial" w:cs="Arial"/>
              </w:rPr>
              <w:t xml:space="preserve"> </w:t>
            </w:r>
            <w:r>
              <w:rPr>
                <w:rFonts w:ascii="Arial" w:eastAsia="Arial" w:hAnsi="Arial" w:cs="Arial"/>
                <w:sz w:val="18"/>
                <w:szCs w:val="18"/>
              </w:rPr>
              <w:t>Forming and maintaining positive relationships, conforming to social norms etc.</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4AACBEC" w14:textId="77777777" w:rsidR="004C7CBF" w:rsidRDefault="00000000">
            <w:pPr>
              <w:widowControl w:val="0"/>
              <w:spacing w:line="276" w:lineRule="auto"/>
              <w:jc w:val="both"/>
              <w:rPr>
                <w:rFonts w:ascii="Calibri" w:eastAsia="Calibri" w:hAnsi="Calibri" w:cs="Calibri"/>
                <w:sz w:val="32"/>
                <w:szCs w:val="32"/>
              </w:rPr>
            </w:pPr>
            <w:r>
              <w:rPr>
                <w:rFonts w:ascii="Calibri" w:eastAsia="Calibri" w:hAnsi="Calibri" w:cs="Calibri"/>
                <w:sz w:val="32"/>
                <w:szCs w:val="32"/>
              </w:rPr>
              <w:t xml:space="preserve"> </w:t>
            </w:r>
          </w:p>
        </w:tc>
        <w:tc>
          <w:tcPr>
            <w:tcW w:w="10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75DFAC5" w14:textId="77777777" w:rsidR="004C7CBF" w:rsidRDefault="00000000">
            <w:pPr>
              <w:widowControl w:val="0"/>
              <w:spacing w:line="276" w:lineRule="auto"/>
              <w:jc w:val="both"/>
              <w:rPr>
                <w:rFonts w:ascii="Calibri" w:eastAsia="Calibri" w:hAnsi="Calibri" w:cs="Calibri"/>
                <w:sz w:val="32"/>
                <w:szCs w:val="32"/>
              </w:rPr>
            </w:pPr>
            <w:r>
              <w:rPr>
                <w:rFonts w:ascii="Calibri" w:eastAsia="Calibri" w:hAnsi="Calibri" w:cs="Calibri"/>
                <w:sz w:val="32"/>
                <w:szCs w:val="32"/>
              </w:rPr>
              <w:t xml:space="preserve"> </w:t>
            </w:r>
          </w:p>
        </w:tc>
        <w:tc>
          <w:tcPr>
            <w:tcW w:w="111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B6A2FD5" w14:textId="77777777" w:rsidR="004C7CBF" w:rsidRDefault="00000000">
            <w:pPr>
              <w:widowControl w:val="0"/>
              <w:spacing w:line="276" w:lineRule="auto"/>
              <w:jc w:val="both"/>
              <w:rPr>
                <w:rFonts w:ascii="Calibri" w:eastAsia="Calibri" w:hAnsi="Calibri" w:cs="Calibri"/>
                <w:sz w:val="32"/>
                <w:szCs w:val="32"/>
              </w:rPr>
            </w:pPr>
            <w:r>
              <w:rPr>
                <w:rFonts w:ascii="Calibri" w:eastAsia="Calibri" w:hAnsi="Calibri" w:cs="Calibri"/>
                <w:sz w:val="32"/>
                <w:szCs w:val="32"/>
              </w:rPr>
              <w:t xml:space="preserve"> </w:t>
            </w:r>
          </w:p>
        </w:tc>
        <w:tc>
          <w:tcPr>
            <w:tcW w:w="103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3B9D72C" w14:textId="77777777" w:rsidR="004C7CBF" w:rsidRDefault="00000000">
            <w:pPr>
              <w:widowControl w:val="0"/>
              <w:spacing w:line="276" w:lineRule="auto"/>
              <w:jc w:val="both"/>
              <w:rPr>
                <w:rFonts w:ascii="Calibri" w:eastAsia="Calibri" w:hAnsi="Calibri" w:cs="Calibri"/>
                <w:sz w:val="32"/>
                <w:szCs w:val="32"/>
              </w:rPr>
            </w:pPr>
            <w:r>
              <w:rPr>
                <w:rFonts w:ascii="Calibri" w:eastAsia="Calibri" w:hAnsi="Calibri" w:cs="Calibri"/>
                <w:sz w:val="32"/>
                <w:szCs w:val="32"/>
              </w:rPr>
              <w:t xml:space="preserve"> </w:t>
            </w:r>
          </w:p>
        </w:tc>
      </w:tr>
      <w:tr w:rsidR="004C7CBF" w14:paraId="21A55D7C" w14:textId="77777777">
        <w:trPr>
          <w:trHeight w:val="710"/>
        </w:trPr>
        <w:tc>
          <w:tcPr>
            <w:tcW w:w="493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94EDE5F" w14:textId="77777777" w:rsidR="004C7CBF" w:rsidRDefault="00000000">
            <w:pPr>
              <w:widowControl w:val="0"/>
              <w:spacing w:line="276" w:lineRule="auto"/>
              <w:jc w:val="both"/>
              <w:rPr>
                <w:rFonts w:ascii="Arial" w:eastAsia="Arial" w:hAnsi="Arial" w:cs="Arial"/>
                <w:sz w:val="18"/>
                <w:szCs w:val="18"/>
              </w:rPr>
            </w:pPr>
            <w:r>
              <w:rPr>
                <w:rFonts w:ascii="Arial" w:eastAsia="Arial" w:hAnsi="Arial" w:cs="Arial"/>
                <w:b/>
                <w:sz w:val="22"/>
                <w:szCs w:val="22"/>
              </w:rPr>
              <w:t>Emotional:</w:t>
            </w:r>
            <w:r>
              <w:rPr>
                <w:rFonts w:ascii="Arial" w:eastAsia="Arial" w:hAnsi="Arial" w:cs="Arial"/>
              </w:rPr>
              <w:t xml:space="preserve"> </w:t>
            </w:r>
            <w:r>
              <w:rPr>
                <w:rFonts w:ascii="Arial" w:eastAsia="Arial" w:hAnsi="Arial" w:cs="Arial"/>
                <w:sz w:val="18"/>
                <w:szCs w:val="18"/>
              </w:rPr>
              <w:t>Showing awareness of own feelings and that of others, managing feelings, confidence etc.</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1B5D1DA" w14:textId="77777777" w:rsidR="004C7CBF" w:rsidRDefault="00000000">
            <w:pPr>
              <w:widowControl w:val="0"/>
              <w:spacing w:line="276" w:lineRule="auto"/>
              <w:jc w:val="both"/>
              <w:rPr>
                <w:rFonts w:ascii="Calibri" w:eastAsia="Calibri" w:hAnsi="Calibri" w:cs="Calibri"/>
                <w:sz w:val="32"/>
                <w:szCs w:val="32"/>
              </w:rPr>
            </w:pPr>
            <w:r>
              <w:rPr>
                <w:rFonts w:ascii="Calibri" w:eastAsia="Calibri" w:hAnsi="Calibri" w:cs="Calibri"/>
                <w:sz w:val="32"/>
                <w:szCs w:val="32"/>
              </w:rPr>
              <w:t xml:space="preserve"> </w:t>
            </w:r>
          </w:p>
        </w:tc>
        <w:tc>
          <w:tcPr>
            <w:tcW w:w="10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7409567" w14:textId="77777777" w:rsidR="004C7CBF" w:rsidRDefault="00000000">
            <w:pPr>
              <w:widowControl w:val="0"/>
              <w:spacing w:line="276" w:lineRule="auto"/>
              <w:jc w:val="both"/>
              <w:rPr>
                <w:rFonts w:ascii="Calibri" w:eastAsia="Calibri" w:hAnsi="Calibri" w:cs="Calibri"/>
                <w:sz w:val="32"/>
                <w:szCs w:val="32"/>
              </w:rPr>
            </w:pPr>
            <w:r>
              <w:rPr>
                <w:rFonts w:ascii="Calibri" w:eastAsia="Calibri" w:hAnsi="Calibri" w:cs="Calibri"/>
                <w:sz w:val="32"/>
                <w:szCs w:val="32"/>
              </w:rPr>
              <w:t xml:space="preserve"> </w:t>
            </w:r>
          </w:p>
        </w:tc>
        <w:tc>
          <w:tcPr>
            <w:tcW w:w="11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3B057E7" w14:textId="77777777" w:rsidR="004C7CBF" w:rsidRDefault="00000000">
            <w:pPr>
              <w:widowControl w:val="0"/>
              <w:spacing w:line="276" w:lineRule="auto"/>
              <w:jc w:val="both"/>
              <w:rPr>
                <w:rFonts w:ascii="Calibri" w:eastAsia="Calibri" w:hAnsi="Calibri" w:cs="Calibri"/>
                <w:sz w:val="32"/>
                <w:szCs w:val="32"/>
              </w:rPr>
            </w:pPr>
            <w:r>
              <w:rPr>
                <w:rFonts w:ascii="Calibri" w:eastAsia="Calibri" w:hAnsi="Calibri" w:cs="Calibri"/>
                <w:sz w:val="32"/>
                <w:szCs w:val="32"/>
              </w:rPr>
              <w:t xml:space="preserve"> </w:t>
            </w:r>
          </w:p>
        </w:tc>
        <w:tc>
          <w:tcPr>
            <w:tcW w:w="10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F28F755" w14:textId="77777777" w:rsidR="004C7CBF" w:rsidRDefault="00000000">
            <w:pPr>
              <w:widowControl w:val="0"/>
              <w:spacing w:line="276" w:lineRule="auto"/>
              <w:jc w:val="both"/>
              <w:rPr>
                <w:rFonts w:ascii="Calibri" w:eastAsia="Calibri" w:hAnsi="Calibri" w:cs="Calibri"/>
                <w:sz w:val="32"/>
                <w:szCs w:val="32"/>
              </w:rPr>
            </w:pPr>
            <w:r>
              <w:rPr>
                <w:rFonts w:ascii="Calibri" w:eastAsia="Calibri" w:hAnsi="Calibri" w:cs="Calibri"/>
                <w:sz w:val="32"/>
                <w:szCs w:val="32"/>
              </w:rPr>
              <w:t xml:space="preserve"> </w:t>
            </w:r>
          </w:p>
        </w:tc>
      </w:tr>
      <w:tr w:rsidR="004C7CBF" w14:paraId="45F5C55B" w14:textId="77777777">
        <w:trPr>
          <w:trHeight w:val="710"/>
        </w:trPr>
        <w:tc>
          <w:tcPr>
            <w:tcW w:w="4935" w:type="dxa"/>
            <w:gridSpan w:val="2"/>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0001D36" w14:textId="77777777" w:rsidR="004C7CBF" w:rsidRDefault="00000000">
            <w:pPr>
              <w:widowControl w:val="0"/>
              <w:spacing w:line="276" w:lineRule="auto"/>
              <w:jc w:val="both"/>
              <w:rPr>
                <w:rFonts w:ascii="Arial" w:eastAsia="Arial" w:hAnsi="Arial" w:cs="Arial"/>
                <w:sz w:val="18"/>
                <w:szCs w:val="18"/>
              </w:rPr>
            </w:pPr>
            <w:r>
              <w:rPr>
                <w:rFonts w:ascii="Arial" w:eastAsia="Arial" w:hAnsi="Arial" w:cs="Arial"/>
                <w:b/>
                <w:sz w:val="22"/>
                <w:szCs w:val="22"/>
              </w:rPr>
              <w:t>Homework/Coursework:</w:t>
            </w:r>
            <w:r>
              <w:rPr>
                <w:rFonts w:ascii="Arial" w:eastAsia="Arial" w:hAnsi="Arial" w:cs="Arial"/>
              </w:rPr>
              <w:t xml:space="preserve"> </w:t>
            </w:r>
            <w:r>
              <w:rPr>
                <w:rFonts w:ascii="Arial" w:eastAsia="Arial" w:hAnsi="Arial" w:cs="Arial"/>
                <w:sz w:val="18"/>
                <w:szCs w:val="18"/>
              </w:rPr>
              <w:t>Ability to study independently, to produce work to deadlines etc.</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F6D7F2C" w14:textId="77777777" w:rsidR="004C7CBF" w:rsidRDefault="00000000">
            <w:pPr>
              <w:widowControl w:val="0"/>
              <w:spacing w:line="276" w:lineRule="auto"/>
              <w:jc w:val="both"/>
              <w:rPr>
                <w:rFonts w:ascii="Calibri" w:eastAsia="Calibri" w:hAnsi="Calibri" w:cs="Calibri"/>
                <w:sz w:val="32"/>
                <w:szCs w:val="32"/>
              </w:rPr>
            </w:pPr>
            <w:r>
              <w:rPr>
                <w:rFonts w:ascii="Calibri" w:eastAsia="Calibri" w:hAnsi="Calibri" w:cs="Calibri"/>
                <w:sz w:val="32"/>
                <w:szCs w:val="32"/>
              </w:rPr>
              <w:t xml:space="preserve"> </w:t>
            </w:r>
          </w:p>
        </w:tc>
        <w:tc>
          <w:tcPr>
            <w:tcW w:w="10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6B4C408" w14:textId="77777777" w:rsidR="004C7CBF" w:rsidRDefault="00000000">
            <w:pPr>
              <w:widowControl w:val="0"/>
              <w:spacing w:line="276" w:lineRule="auto"/>
              <w:jc w:val="both"/>
              <w:rPr>
                <w:rFonts w:ascii="Calibri" w:eastAsia="Calibri" w:hAnsi="Calibri" w:cs="Calibri"/>
                <w:sz w:val="32"/>
                <w:szCs w:val="32"/>
              </w:rPr>
            </w:pPr>
            <w:r>
              <w:rPr>
                <w:rFonts w:ascii="Calibri" w:eastAsia="Calibri" w:hAnsi="Calibri" w:cs="Calibri"/>
                <w:sz w:val="32"/>
                <w:szCs w:val="32"/>
              </w:rPr>
              <w:t xml:space="preserve"> </w:t>
            </w:r>
          </w:p>
        </w:tc>
        <w:tc>
          <w:tcPr>
            <w:tcW w:w="111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FD122EC" w14:textId="77777777" w:rsidR="004C7CBF" w:rsidRDefault="00000000">
            <w:pPr>
              <w:widowControl w:val="0"/>
              <w:spacing w:line="276" w:lineRule="auto"/>
              <w:jc w:val="both"/>
              <w:rPr>
                <w:rFonts w:ascii="Calibri" w:eastAsia="Calibri" w:hAnsi="Calibri" w:cs="Calibri"/>
                <w:sz w:val="32"/>
                <w:szCs w:val="32"/>
              </w:rPr>
            </w:pPr>
            <w:r>
              <w:rPr>
                <w:rFonts w:ascii="Calibri" w:eastAsia="Calibri" w:hAnsi="Calibri" w:cs="Calibri"/>
                <w:sz w:val="32"/>
                <w:szCs w:val="32"/>
              </w:rPr>
              <w:t xml:space="preserve"> </w:t>
            </w:r>
          </w:p>
        </w:tc>
        <w:tc>
          <w:tcPr>
            <w:tcW w:w="103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535A488" w14:textId="77777777" w:rsidR="004C7CBF" w:rsidRDefault="00000000">
            <w:pPr>
              <w:widowControl w:val="0"/>
              <w:spacing w:line="276" w:lineRule="auto"/>
              <w:jc w:val="both"/>
              <w:rPr>
                <w:rFonts w:ascii="Calibri" w:eastAsia="Calibri" w:hAnsi="Calibri" w:cs="Calibri"/>
                <w:sz w:val="32"/>
                <w:szCs w:val="32"/>
              </w:rPr>
            </w:pPr>
            <w:r>
              <w:rPr>
                <w:rFonts w:ascii="Calibri" w:eastAsia="Calibri" w:hAnsi="Calibri" w:cs="Calibri"/>
                <w:sz w:val="32"/>
                <w:szCs w:val="32"/>
              </w:rPr>
              <w:t xml:space="preserve"> </w:t>
            </w:r>
          </w:p>
        </w:tc>
      </w:tr>
      <w:tr w:rsidR="004C7CBF" w14:paraId="0A54AA49" w14:textId="77777777">
        <w:trPr>
          <w:trHeight w:val="680"/>
        </w:trPr>
        <w:tc>
          <w:tcPr>
            <w:tcW w:w="493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A106A2" w14:textId="77777777" w:rsidR="004C7CBF" w:rsidRDefault="00000000">
            <w:pPr>
              <w:widowControl w:val="0"/>
              <w:spacing w:line="276" w:lineRule="auto"/>
              <w:jc w:val="both"/>
              <w:rPr>
                <w:rFonts w:ascii="Arial" w:eastAsia="Arial" w:hAnsi="Arial" w:cs="Arial"/>
                <w:sz w:val="18"/>
                <w:szCs w:val="18"/>
              </w:rPr>
            </w:pPr>
            <w:r>
              <w:rPr>
                <w:rFonts w:ascii="Arial" w:eastAsia="Arial" w:hAnsi="Arial" w:cs="Arial"/>
                <w:b/>
              </w:rPr>
              <w:t>Exams:</w:t>
            </w:r>
            <w:r>
              <w:rPr>
                <w:rFonts w:ascii="Arial" w:eastAsia="Arial" w:hAnsi="Arial" w:cs="Arial"/>
              </w:rPr>
              <w:t xml:space="preserve"> </w:t>
            </w:r>
            <w:r>
              <w:rPr>
                <w:rFonts w:ascii="Arial" w:eastAsia="Arial" w:hAnsi="Arial" w:cs="Arial"/>
                <w:sz w:val="18"/>
                <w:szCs w:val="18"/>
              </w:rPr>
              <w:t>Ability to prepare for and sit an exam without close adult support.</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C882EC6" w14:textId="77777777" w:rsidR="004C7CBF" w:rsidRDefault="00000000">
            <w:pPr>
              <w:widowControl w:val="0"/>
              <w:spacing w:line="276" w:lineRule="auto"/>
              <w:jc w:val="both"/>
              <w:rPr>
                <w:rFonts w:ascii="Calibri" w:eastAsia="Calibri" w:hAnsi="Calibri" w:cs="Calibri"/>
                <w:sz w:val="32"/>
                <w:szCs w:val="32"/>
              </w:rPr>
            </w:pPr>
            <w:r>
              <w:rPr>
                <w:rFonts w:ascii="Calibri" w:eastAsia="Calibri" w:hAnsi="Calibri" w:cs="Calibri"/>
                <w:sz w:val="32"/>
                <w:szCs w:val="32"/>
              </w:rPr>
              <w:t xml:space="preserve"> </w:t>
            </w:r>
          </w:p>
        </w:tc>
        <w:tc>
          <w:tcPr>
            <w:tcW w:w="10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F772511" w14:textId="77777777" w:rsidR="004C7CBF" w:rsidRDefault="00000000">
            <w:pPr>
              <w:widowControl w:val="0"/>
              <w:spacing w:line="276" w:lineRule="auto"/>
              <w:jc w:val="both"/>
              <w:rPr>
                <w:rFonts w:ascii="Calibri" w:eastAsia="Calibri" w:hAnsi="Calibri" w:cs="Calibri"/>
                <w:sz w:val="32"/>
                <w:szCs w:val="32"/>
              </w:rPr>
            </w:pPr>
            <w:r>
              <w:rPr>
                <w:rFonts w:ascii="Calibri" w:eastAsia="Calibri" w:hAnsi="Calibri" w:cs="Calibri"/>
                <w:sz w:val="32"/>
                <w:szCs w:val="32"/>
              </w:rPr>
              <w:t xml:space="preserve"> </w:t>
            </w:r>
          </w:p>
        </w:tc>
        <w:tc>
          <w:tcPr>
            <w:tcW w:w="11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8D5D8E4" w14:textId="77777777" w:rsidR="004C7CBF" w:rsidRDefault="00000000">
            <w:pPr>
              <w:widowControl w:val="0"/>
              <w:spacing w:line="276" w:lineRule="auto"/>
              <w:jc w:val="both"/>
              <w:rPr>
                <w:rFonts w:ascii="Calibri" w:eastAsia="Calibri" w:hAnsi="Calibri" w:cs="Calibri"/>
                <w:sz w:val="32"/>
                <w:szCs w:val="32"/>
              </w:rPr>
            </w:pPr>
            <w:r>
              <w:rPr>
                <w:rFonts w:ascii="Calibri" w:eastAsia="Calibri" w:hAnsi="Calibri" w:cs="Calibri"/>
                <w:sz w:val="32"/>
                <w:szCs w:val="32"/>
              </w:rPr>
              <w:t xml:space="preserve"> </w:t>
            </w:r>
          </w:p>
        </w:tc>
        <w:tc>
          <w:tcPr>
            <w:tcW w:w="10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EEE62E5" w14:textId="77777777" w:rsidR="004C7CBF" w:rsidRDefault="00000000">
            <w:pPr>
              <w:widowControl w:val="0"/>
              <w:spacing w:line="276" w:lineRule="auto"/>
              <w:jc w:val="both"/>
              <w:rPr>
                <w:rFonts w:ascii="Calibri" w:eastAsia="Calibri" w:hAnsi="Calibri" w:cs="Calibri"/>
                <w:sz w:val="32"/>
                <w:szCs w:val="32"/>
              </w:rPr>
            </w:pPr>
            <w:r>
              <w:rPr>
                <w:rFonts w:ascii="Calibri" w:eastAsia="Calibri" w:hAnsi="Calibri" w:cs="Calibri"/>
                <w:sz w:val="32"/>
                <w:szCs w:val="32"/>
              </w:rPr>
              <w:t xml:space="preserve"> </w:t>
            </w:r>
          </w:p>
        </w:tc>
      </w:tr>
    </w:tbl>
    <w:p w14:paraId="6D1563BF" w14:textId="77777777" w:rsidR="004C7CBF" w:rsidRDefault="00000000">
      <w:pPr>
        <w:widowControl w:val="0"/>
        <w:spacing w:line="276" w:lineRule="auto"/>
        <w:jc w:val="both"/>
        <w:rPr>
          <w:rFonts w:ascii="Calibri" w:eastAsia="Calibri" w:hAnsi="Calibri" w:cs="Calibri"/>
          <w:sz w:val="22"/>
          <w:szCs w:val="22"/>
        </w:rPr>
      </w:pPr>
      <w:r>
        <w:rPr>
          <w:rFonts w:ascii="Calibri" w:eastAsia="Calibri" w:hAnsi="Calibri" w:cs="Calibri"/>
          <w:sz w:val="22"/>
          <w:szCs w:val="22"/>
        </w:rPr>
        <w:t xml:space="preserve"> </w:t>
      </w:r>
    </w:p>
    <w:tbl>
      <w:tblPr>
        <w:tblStyle w:val="a0"/>
        <w:tblW w:w="9120" w:type="dxa"/>
        <w:tblBorders>
          <w:top w:val="nil"/>
          <w:left w:val="nil"/>
          <w:bottom w:val="nil"/>
          <w:right w:val="nil"/>
          <w:insideH w:val="nil"/>
          <w:insideV w:val="nil"/>
        </w:tblBorders>
        <w:tblLayout w:type="fixed"/>
        <w:tblLook w:val="0600" w:firstRow="0" w:lastRow="0" w:firstColumn="0" w:lastColumn="0" w:noHBand="1" w:noVBand="1"/>
      </w:tblPr>
      <w:tblGrid>
        <w:gridCol w:w="9120"/>
      </w:tblGrid>
      <w:tr w:rsidR="004C7CBF" w14:paraId="2B5CEFF7" w14:textId="77777777">
        <w:trPr>
          <w:trHeight w:val="1250"/>
        </w:trPr>
        <w:tc>
          <w:tcPr>
            <w:tcW w:w="91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8A07D30" w14:textId="77777777" w:rsidR="004C7CBF" w:rsidRDefault="00000000">
            <w:pPr>
              <w:widowControl w:val="0"/>
              <w:spacing w:line="276" w:lineRule="auto"/>
              <w:jc w:val="both"/>
              <w:rPr>
                <w:rFonts w:ascii="Arial" w:eastAsia="Arial" w:hAnsi="Arial" w:cs="Arial"/>
                <w:sz w:val="18"/>
                <w:szCs w:val="18"/>
              </w:rPr>
            </w:pPr>
            <w:r>
              <w:rPr>
                <w:rFonts w:ascii="Arial" w:eastAsia="Arial" w:hAnsi="Arial" w:cs="Arial"/>
                <w:b/>
                <w:sz w:val="22"/>
                <w:szCs w:val="22"/>
              </w:rPr>
              <w:lastRenderedPageBreak/>
              <w:t>Overall, how well is this student progressing in your lesson/s?</w:t>
            </w:r>
            <w:r>
              <w:rPr>
                <w:rFonts w:ascii="Arial" w:eastAsia="Arial" w:hAnsi="Arial" w:cs="Arial"/>
                <w:sz w:val="18"/>
                <w:szCs w:val="18"/>
              </w:rPr>
              <w:t xml:space="preserve"> (please include current attainment levels / GCSE targets where possible)</w:t>
            </w:r>
          </w:p>
          <w:p w14:paraId="6FEF7C5E" w14:textId="77777777" w:rsidR="004C7CBF" w:rsidRDefault="00000000">
            <w:pPr>
              <w:widowControl w:val="0"/>
              <w:spacing w:line="276" w:lineRule="auto"/>
              <w:jc w:val="both"/>
              <w:rPr>
                <w:rFonts w:ascii="Calibri" w:eastAsia="Calibri" w:hAnsi="Calibri" w:cs="Calibri"/>
                <w:sz w:val="22"/>
                <w:szCs w:val="22"/>
              </w:rPr>
            </w:pPr>
            <w:r>
              <w:rPr>
                <w:rFonts w:ascii="Calibri" w:eastAsia="Calibri" w:hAnsi="Calibri" w:cs="Calibri"/>
                <w:sz w:val="22"/>
                <w:szCs w:val="22"/>
              </w:rPr>
              <w:t xml:space="preserve"> </w:t>
            </w:r>
          </w:p>
          <w:p w14:paraId="51830B7F" w14:textId="77777777" w:rsidR="004C7CBF" w:rsidRDefault="00000000">
            <w:pPr>
              <w:widowControl w:val="0"/>
              <w:spacing w:line="276" w:lineRule="auto"/>
              <w:jc w:val="both"/>
              <w:rPr>
                <w:rFonts w:ascii="Calibri" w:eastAsia="Calibri" w:hAnsi="Calibri" w:cs="Calibri"/>
                <w:sz w:val="22"/>
                <w:szCs w:val="22"/>
              </w:rPr>
            </w:pPr>
            <w:r>
              <w:rPr>
                <w:rFonts w:ascii="Calibri" w:eastAsia="Calibri" w:hAnsi="Calibri" w:cs="Calibri"/>
                <w:sz w:val="22"/>
                <w:szCs w:val="22"/>
              </w:rPr>
              <w:t xml:space="preserve"> </w:t>
            </w:r>
          </w:p>
        </w:tc>
      </w:tr>
    </w:tbl>
    <w:p w14:paraId="276E8EA1" w14:textId="77777777" w:rsidR="004C7CBF" w:rsidRDefault="004C7CBF">
      <w:pPr>
        <w:widowControl w:val="0"/>
        <w:pBdr>
          <w:top w:val="nil"/>
          <w:left w:val="nil"/>
          <w:bottom w:val="nil"/>
          <w:right w:val="nil"/>
          <w:between w:val="nil"/>
        </w:pBdr>
        <w:spacing w:line="276" w:lineRule="auto"/>
        <w:jc w:val="both"/>
        <w:rPr>
          <w:rFonts w:ascii="Verdana" w:eastAsia="Verdana" w:hAnsi="Verdana" w:cs="Verdana"/>
          <w:sz w:val="28"/>
          <w:szCs w:val="28"/>
        </w:rPr>
        <w:sectPr w:rsidR="004C7CBF">
          <w:headerReference w:type="default" r:id="rId10"/>
          <w:footerReference w:type="default" r:id="rId11"/>
          <w:headerReference w:type="first" r:id="rId12"/>
          <w:pgSz w:w="11906" w:h="16838"/>
          <w:pgMar w:top="1800" w:right="1440" w:bottom="1800" w:left="1440" w:header="0" w:footer="720" w:gutter="0"/>
          <w:pgNumType w:start="0"/>
          <w:cols w:space="720"/>
          <w:titlePg/>
        </w:sectPr>
      </w:pPr>
    </w:p>
    <w:p w14:paraId="57627D4B" w14:textId="77777777" w:rsidR="004C7CBF" w:rsidRDefault="004C7CBF">
      <w:pPr>
        <w:widowControl w:val="0"/>
        <w:pBdr>
          <w:top w:val="nil"/>
          <w:left w:val="nil"/>
          <w:bottom w:val="nil"/>
          <w:right w:val="nil"/>
          <w:between w:val="nil"/>
        </w:pBdr>
        <w:spacing w:line="276" w:lineRule="auto"/>
        <w:jc w:val="both"/>
        <w:rPr>
          <w:rFonts w:ascii="Verdana" w:eastAsia="Verdana" w:hAnsi="Verdana" w:cs="Verdana"/>
          <w:sz w:val="28"/>
          <w:szCs w:val="28"/>
        </w:rPr>
        <w:sectPr w:rsidR="004C7CBF">
          <w:type w:val="continuous"/>
          <w:pgSz w:w="16838" w:h="11906" w:orient="landscape"/>
          <w:pgMar w:top="1800" w:right="1440" w:bottom="1800" w:left="1440" w:header="0" w:footer="720" w:gutter="0"/>
          <w:cols w:space="720"/>
        </w:sectPr>
      </w:pPr>
    </w:p>
    <w:p w14:paraId="786D9908" w14:textId="77777777" w:rsidR="004C7CBF" w:rsidRDefault="00000000">
      <w:pPr>
        <w:jc w:val="both"/>
        <w:rPr>
          <w:rFonts w:ascii="Verdana" w:eastAsia="Verdana" w:hAnsi="Verdana" w:cs="Verdana"/>
          <w:b/>
          <w:sz w:val="28"/>
          <w:szCs w:val="28"/>
        </w:rPr>
      </w:pPr>
      <w:r>
        <w:rPr>
          <w:rFonts w:ascii="Verdana" w:eastAsia="Verdana" w:hAnsi="Verdana" w:cs="Verdana"/>
          <w:b/>
          <w:color w:val="000000"/>
          <w:sz w:val="28"/>
          <w:szCs w:val="28"/>
        </w:rPr>
        <w:t xml:space="preserve">Appendix </w:t>
      </w:r>
      <w:r>
        <w:rPr>
          <w:rFonts w:ascii="Verdana" w:eastAsia="Verdana" w:hAnsi="Verdana" w:cs="Verdana"/>
          <w:b/>
          <w:sz w:val="28"/>
          <w:szCs w:val="28"/>
        </w:rPr>
        <w:t>4</w:t>
      </w:r>
      <w:r>
        <w:rPr>
          <w:rFonts w:ascii="Verdana" w:eastAsia="Verdana" w:hAnsi="Verdana" w:cs="Verdana"/>
          <w:b/>
          <w:color w:val="000000"/>
          <w:sz w:val="28"/>
          <w:szCs w:val="28"/>
        </w:rPr>
        <w:t xml:space="preserve"> </w:t>
      </w:r>
      <w:r>
        <w:rPr>
          <w:rFonts w:ascii="Verdana" w:eastAsia="Verdana" w:hAnsi="Verdana" w:cs="Verdana"/>
          <w:color w:val="000000"/>
          <w:sz w:val="28"/>
          <w:szCs w:val="28"/>
        </w:rPr>
        <w:t>– Example student passport</w:t>
      </w:r>
      <w:r>
        <w:rPr>
          <w:noProof/>
        </w:rPr>
        <w:drawing>
          <wp:anchor distT="19050" distB="19050" distL="19050" distR="19050" simplePos="0" relativeHeight="251658240" behindDoc="0" locked="0" layoutInCell="1" hidden="0" allowOverlap="1" wp14:anchorId="6C98EEA0" wp14:editId="42077160">
            <wp:simplePos x="0" y="0"/>
            <wp:positionH relativeFrom="column">
              <wp:posOffset>5591175</wp:posOffset>
            </wp:positionH>
            <wp:positionV relativeFrom="paragraph">
              <wp:posOffset>19050</wp:posOffset>
            </wp:positionV>
            <wp:extent cx="1722461" cy="495300"/>
            <wp:effectExtent l="0" t="0" r="0" b="0"/>
            <wp:wrapSquare wrapText="bothSides" distT="19050" distB="19050" distL="19050" distR="1905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3"/>
                    <a:srcRect/>
                    <a:stretch>
                      <a:fillRect/>
                    </a:stretch>
                  </pic:blipFill>
                  <pic:spPr>
                    <a:xfrm>
                      <a:off x="0" y="0"/>
                      <a:ext cx="1722461" cy="495300"/>
                    </a:xfrm>
                    <a:prstGeom prst="rect">
                      <a:avLst/>
                    </a:prstGeom>
                    <a:ln/>
                  </pic:spPr>
                </pic:pic>
              </a:graphicData>
            </a:graphic>
          </wp:anchor>
        </w:drawing>
      </w:r>
    </w:p>
    <w:p w14:paraId="1F94D29A" w14:textId="77777777" w:rsidR="004C7CBF" w:rsidRDefault="00000000">
      <w:pPr>
        <w:jc w:val="center"/>
        <w:rPr>
          <w:rFonts w:ascii="Verdana" w:eastAsia="Verdana" w:hAnsi="Verdana" w:cs="Verdana"/>
          <w:b/>
          <w:sz w:val="28"/>
          <w:szCs w:val="28"/>
        </w:rPr>
      </w:pPr>
      <w:r>
        <w:rPr>
          <w:rFonts w:ascii="Verdana" w:eastAsia="Verdana" w:hAnsi="Verdana" w:cs="Verdana"/>
          <w:b/>
          <w:noProof/>
          <w:sz w:val="28"/>
          <w:szCs w:val="28"/>
        </w:rPr>
        <w:drawing>
          <wp:inline distT="114300" distB="114300" distL="114300" distR="114300" wp14:anchorId="32955674" wp14:editId="26226D2B">
            <wp:extent cx="5943600" cy="3612976"/>
            <wp:effectExtent l="0" t="0" r="0" b="0"/>
            <wp:docPr id="8"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4"/>
                    <a:srcRect l="2398" t="4197" r="2398" b="18271"/>
                    <a:stretch>
                      <a:fillRect/>
                    </a:stretch>
                  </pic:blipFill>
                  <pic:spPr>
                    <a:xfrm>
                      <a:off x="0" y="0"/>
                      <a:ext cx="5943600" cy="3612976"/>
                    </a:xfrm>
                    <a:prstGeom prst="rect">
                      <a:avLst/>
                    </a:prstGeom>
                    <a:ln/>
                  </pic:spPr>
                </pic:pic>
              </a:graphicData>
            </a:graphic>
          </wp:inline>
        </w:drawing>
      </w:r>
    </w:p>
    <w:p w14:paraId="2B6019D1" w14:textId="77777777" w:rsidR="004C7CBF" w:rsidRDefault="004C7CBF">
      <w:pPr>
        <w:jc w:val="center"/>
        <w:rPr>
          <w:rFonts w:ascii="Verdana" w:eastAsia="Verdana" w:hAnsi="Verdana" w:cs="Verdana"/>
          <w:b/>
          <w:sz w:val="28"/>
          <w:szCs w:val="28"/>
        </w:rPr>
      </w:pPr>
    </w:p>
    <w:p w14:paraId="20CB1F6D" w14:textId="77777777" w:rsidR="004C7CBF" w:rsidRDefault="004C7CBF">
      <w:pPr>
        <w:jc w:val="both"/>
        <w:rPr>
          <w:rFonts w:ascii="Verdana" w:eastAsia="Verdana" w:hAnsi="Verdana" w:cs="Verdana"/>
          <w:b/>
          <w:sz w:val="28"/>
          <w:szCs w:val="28"/>
        </w:rPr>
      </w:pPr>
    </w:p>
    <w:p w14:paraId="2B814A6D" w14:textId="77777777" w:rsidR="004C7CBF" w:rsidRDefault="00000000">
      <w:pPr>
        <w:jc w:val="both"/>
        <w:rPr>
          <w:rFonts w:ascii="Verdana" w:eastAsia="Verdana" w:hAnsi="Verdana" w:cs="Verdana"/>
          <w:sz w:val="28"/>
          <w:szCs w:val="28"/>
        </w:rPr>
      </w:pPr>
      <w:r>
        <w:rPr>
          <w:rFonts w:ascii="Verdana" w:eastAsia="Verdana" w:hAnsi="Verdana" w:cs="Verdana"/>
          <w:b/>
          <w:sz w:val="28"/>
          <w:szCs w:val="28"/>
        </w:rPr>
        <w:t xml:space="preserve">Appendix 5 </w:t>
      </w:r>
      <w:r>
        <w:rPr>
          <w:rFonts w:ascii="Verdana" w:eastAsia="Verdana" w:hAnsi="Verdana" w:cs="Verdana"/>
          <w:sz w:val="28"/>
          <w:szCs w:val="28"/>
        </w:rPr>
        <w:t xml:space="preserve">– Example Learning Plan </w:t>
      </w:r>
    </w:p>
    <w:p w14:paraId="1A11096C" w14:textId="77777777" w:rsidR="004C7CBF" w:rsidRDefault="00000000">
      <w:pPr>
        <w:jc w:val="both"/>
        <w:rPr>
          <w:rFonts w:ascii="Verdana" w:eastAsia="Verdana" w:hAnsi="Verdana" w:cs="Verdana"/>
          <w:sz w:val="28"/>
          <w:szCs w:val="28"/>
        </w:rPr>
      </w:pPr>
      <w:r>
        <w:rPr>
          <w:noProof/>
        </w:rPr>
        <w:lastRenderedPageBreak/>
        <w:drawing>
          <wp:anchor distT="19050" distB="19050" distL="19050" distR="19050" simplePos="0" relativeHeight="251659264" behindDoc="0" locked="0" layoutInCell="1" hidden="0" allowOverlap="1" wp14:anchorId="11C2D9F9" wp14:editId="7B30E6A4">
            <wp:simplePos x="0" y="0"/>
            <wp:positionH relativeFrom="column">
              <wp:posOffset>5581650</wp:posOffset>
            </wp:positionH>
            <wp:positionV relativeFrom="paragraph">
              <wp:posOffset>38100</wp:posOffset>
            </wp:positionV>
            <wp:extent cx="1717040" cy="495300"/>
            <wp:effectExtent l="0" t="0" r="0" b="0"/>
            <wp:wrapSquare wrapText="bothSides" distT="19050" distB="19050" distL="19050" distR="1905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3"/>
                    <a:srcRect/>
                    <a:stretch>
                      <a:fillRect/>
                    </a:stretch>
                  </pic:blipFill>
                  <pic:spPr>
                    <a:xfrm>
                      <a:off x="0" y="0"/>
                      <a:ext cx="1717040" cy="495300"/>
                    </a:xfrm>
                    <a:prstGeom prst="rect">
                      <a:avLst/>
                    </a:prstGeom>
                    <a:ln/>
                  </pic:spPr>
                </pic:pic>
              </a:graphicData>
            </a:graphic>
          </wp:anchor>
        </w:drawing>
      </w:r>
    </w:p>
    <w:p w14:paraId="1AA33533" w14:textId="77777777" w:rsidR="004C7CBF" w:rsidRDefault="004C7CBF">
      <w:pPr>
        <w:jc w:val="both"/>
        <w:rPr>
          <w:rFonts w:ascii="Verdana" w:eastAsia="Verdana" w:hAnsi="Verdana" w:cs="Verdana"/>
          <w:sz w:val="28"/>
          <w:szCs w:val="28"/>
        </w:rPr>
      </w:pPr>
    </w:p>
    <w:p w14:paraId="023CAB84" w14:textId="77777777" w:rsidR="004C7CBF" w:rsidRDefault="004C7CBF">
      <w:pPr>
        <w:jc w:val="both"/>
        <w:rPr>
          <w:rFonts w:ascii="Verdana" w:eastAsia="Verdana" w:hAnsi="Verdana" w:cs="Verdana"/>
          <w:sz w:val="28"/>
          <w:szCs w:val="28"/>
        </w:rPr>
      </w:pPr>
    </w:p>
    <w:p w14:paraId="6C8C8D17" w14:textId="77777777" w:rsidR="004C7CBF" w:rsidRDefault="00000000">
      <w:pPr>
        <w:jc w:val="both"/>
        <w:rPr>
          <w:rFonts w:ascii="Verdana" w:eastAsia="Verdana" w:hAnsi="Verdana" w:cs="Verdana"/>
          <w:sz w:val="28"/>
          <w:szCs w:val="28"/>
        </w:rPr>
      </w:pPr>
      <w:r>
        <w:rPr>
          <w:rFonts w:ascii="Verdana" w:eastAsia="Verdana" w:hAnsi="Verdana" w:cs="Verdana"/>
          <w:noProof/>
          <w:sz w:val="28"/>
          <w:szCs w:val="28"/>
        </w:rPr>
        <w:drawing>
          <wp:inline distT="19050" distB="19050" distL="19050" distR="19050" wp14:anchorId="1E0D22D5" wp14:editId="78FE0597">
            <wp:extent cx="8366100" cy="3440773"/>
            <wp:effectExtent l="0" t="0" r="0" b="0"/>
            <wp:docPr id="7"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5"/>
                    <a:srcRect/>
                    <a:stretch>
                      <a:fillRect/>
                    </a:stretch>
                  </pic:blipFill>
                  <pic:spPr>
                    <a:xfrm>
                      <a:off x="0" y="0"/>
                      <a:ext cx="8366100" cy="3440773"/>
                    </a:xfrm>
                    <a:prstGeom prst="rect">
                      <a:avLst/>
                    </a:prstGeom>
                    <a:ln/>
                  </pic:spPr>
                </pic:pic>
              </a:graphicData>
            </a:graphic>
          </wp:inline>
        </w:drawing>
      </w:r>
    </w:p>
    <w:p w14:paraId="670D96A7" w14:textId="77777777" w:rsidR="004C7CBF" w:rsidRDefault="004C7CBF">
      <w:pPr>
        <w:jc w:val="both"/>
        <w:rPr>
          <w:rFonts w:ascii="Verdana" w:eastAsia="Verdana" w:hAnsi="Verdana" w:cs="Verdana"/>
          <w:sz w:val="28"/>
          <w:szCs w:val="28"/>
        </w:rPr>
      </w:pPr>
    </w:p>
    <w:p w14:paraId="0F5979C9" w14:textId="77777777" w:rsidR="004C7CBF" w:rsidRDefault="004C7CBF">
      <w:pPr>
        <w:jc w:val="both"/>
        <w:rPr>
          <w:rFonts w:ascii="Verdana" w:eastAsia="Verdana" w:hAnsi="Verdana" w:cs="Verdana"/>
          <w:sz w:val="28"/>
          <w:szCs w:val="28"/>
        </w:rPr>
      </w:pPr>
    </w:p>
    <w:p w14:paraId="76A1C3D2" w14:textId="77777777" w:rsidR="004C7CBF" w:rsidRDefault="004C7CBF">
      <w:pPr>
        <w:jc w:val="both"/>
        <w:rPr>
          <w:rFonts w:ascii="Verdana" w:eastAsia="Verdana" w:hAnsi="Verdana" w:cs="Verdana"/>
          <w:sz w:val="28"/>
          <w:szCs w:val="28"/>
        </w:rPr>
      </w:pPr>
    </w:p>
    <w:p w14:paraId="36E24B25" w14:textId="77777777" w:rsidR="004C7CBF" w:rsidRDefault="00000000">
      <w:pPr>
        <w:jc w:val="both"/>
        <w:rPr>
          <w:rFonts w:ascii="Verdana" w:eastAsia="Verdana" w:hAnsi="Verdana" w:cs="Verdana"/>
          <w:sz w:val="28"/>
          <w:szCs w:val="28"/>
        </w:rPr>
      </w:pPr>
      <w:proofErr w:type="gramStart"/>
      <w:r>
        <w:rPr>
          <w:rFonts w:ascii="Verdana" w:eastAsia="Verdana" w:hAnsi="Verdana" w:cs="Verdana"/>
          <w:b/>
          <w:sz w:val="28"/>
          <w:szCs w:val="28"/>
        </w:rPr>
        <w:t xml:space="preserve">Appendix  </w:t>
      </w:r>
      <w:r>
        <w:rPr>
          <w:rFonts w:ascii="Verdana" w:eastAsia="Verdana" w:hAnsi="Verdana" w:cs="Verdana"/>
          <w:sz w:val="28"/>
          <w:szCs w:val="28"/>
        </w:rPr>
        <w:t>–</w:t>
      </w:r>
      <w:proofErr w:type="gramEnd"/>
      <w:r>
        <w:rPr>
          <w:rFonts w:ascii="Verdana" w:eastAsia="Verdana" w:hAnsi="Verdana" w:cs="Verdana"/>
          <w:sz w:val="28"/>
          <w:szCs w:val="28"/>
        </w:rPr>
        <w:t xml:space="preserve"> Mission Statement</w:t>
      </w:r>
    </w:p>
    <w:p w14:paraId="2269AE06" w14:textId="77777777" w:rsidR="004C7CBF" w:rsidRDefault="004C7CBF">
      <w:pPr>
        <w:jc w:val="both"/>
        <w:rPr>
          <w:rFonts w:ascii="Verdana" w:eastAsia="Verdana" w:hAnsi="Verdana" w:cs="Verdana"/>
          <w:sz w:val="28"/>
          <w:szCs w:val="28"/>
        </w:rPr>
      </w:pPr>
    </w:p>
    <w:p w14:paraId="4B45DF04" w14:textId="77777777" w:rsidR="004C7CBF" w:rsidRDefault="00000000">
      <w:pPr>
        <w:jc w:val="both"/>
        <w:rPr>
          <w:rFonts w:ascii="Verdana" w:eastAsia="Verdana" w:hAnsi="Verdana" w:cs="Verdana"/>
          <w:sz w:val="28"/>
          <w:szCs w:val="28"/>
        </w:rPr>
      </w:pPr>
      <w:r>
        <w:rPr>
          <w:rFonts w:ascii="Verdana" w:eastAsia="Verdana" w:hAnsi="Verdana" w:cs="Verdana"/>
          <w:noProof/>
          <w:sz w:val="28"/>
          <w:szCs w:val="28"/>
        </w:rPr>
        <w:lastRenderedPageBreak/>
        <w:drawing>
          <wp:inline distT="114300" distB="114300" distL="114300" distR="114300" wp14:anchorId="4429653F" wp14:editId="031DF13D">
            <wp:extent cx="4557788" cy="3233738"/>
            <wp:effectExtent l="0" t="0" r="0" b="0"/>
            <wp:docPr id="5"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6"/>
                    <a:srcRect/>
                    <a:stretch>
                      <a:fillRect/>
                    </a:stretch>
                  </pic:blipFill>
                  <pic:spPr>
                    <a:xfrm>
                      <a:off x="0" y="0"/>
                      <a:ext cx="4557788" cy="3233738"/>
                    </a:xfrm>
                    <a:prstGeom prst="rect">
                      <a:avLst/>
                    </a:prstGeom>
                    <a:ln/>
                  </pic:spPr>
                </pic:pic>
              </a:graphicData>
            </a:graphic>
          </wp:inline>
        </w:drawing>
      </w:r>
    </w:p>
    <w:sectPr w:rsidR="004C7CBF">
      <w:type w:val="continuous"/>
      <w:pgSz w:w="16838" w:h="11906" w:orient="landscape"/>
      <w:pgMar w:top="1800" w:right="1440" w:bottom="1800" w:left="144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BDD947" w14:textId="77777777" w:rsidR="00A7350E" w:rsidRDefault="00A7350E">
      <w:r>
        <w:separator/>
      </w:r>
    </w:p>
  </w:endnote>
  <w:endnote w:type="continuationSeparator" w:id="0">
    <w:p w14:paraId="78B7DC25" w14:textId="77777777" w:rsidR="00A7350E" w:rsidRDefault="00A735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3364A" w14:textId="77777777" w:rsidR="004C7CBF" w:rsidRDefault="00000000">
    <w:pPr>
      <w:jc w:val="center"/>
      <w:rPr>
        <w:rFonts w:ascii="Arial" w:eastAsia="Arial" w:hAnsi="Arial" w:cs="Arial"/>
        <w:i/>
        <w:sz w:val="22"/>
        <w:szCs w:val="22"/>
      </w:rPr>
    </w:pPr>
    <w:r>
      <w:rPr>
        <w:rFonts w:ascii="Arial" w:eastAsia="Arial" w:hAnsi="Arial" w:cs="Arial"/>
        <w:i/>
        <w:sz w:val="22"/>
        <w:szCs w:val="22"/>
      </w:rPr>
      <w:t>Park Lane Learning Support Policy</w:t>
    </w:r>
    <w:r>
      <w:rPr>
        <w:rFonts w:ascii="Arial" w:eastAsia="Arial" w:hAnsi="Arial" w:cs="Arial"/>
        <w:i/>
        <w:sz w:val="22"/>
        <w:szCs w:val="22"/>
      </w:rPr>
      <w:tab/>
    </w:r>
    <w:r>
      <w:rPr>
        <w:rFonts w:ascii="Arial" w:eastAsia="Arial" w:hAnsi="Arial" w:cs="Arial"/>
        <w:i/>
        <w:sz w:val="22"/>
        <w:szCs w:val="22"/>
      </w:rPr>
      <w:tab/>
      <w:t xml:space="preserve">                       </w:t>
    </w:r>
    <w:r>
      <w:rPr>
        <w:rFonts w:ascii="Arial" w:eastAsia="Arial" w:hAnsi="Arial" w:cs="Arial"/>
        <w:i/>
        <w:sz w:val="22"/>
        <w:szCs w:val="22"/>
      </w:rPr>
      <w:tab/>
      <w:t>Last review: September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C70FC6" w14:textId="77777777" w:rsidR="00A7350E" w:rsidRDefault="00A7350E">
      <w:r>
        <w:separator/>
      </w:r>
    </w:p>
  </w:footnote>
  <w:footnote w:type="continuationSeparator" w:id="0">
    <w:p w14:paraId="18F2C634" w14:textId="77777777" w:rsidR="00A7350E" w:rsidRDefault="00A735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82B3B" w14:textId="77777777" w:rsidR="004C7CBF" w:rsidRDefault="00000000">
    <w:pPr>
      <w:pBdr>
        <w:top w:val="nil"/>
        <w:left w:val="nil"/>
        <w:bottom w:val="nil"/>
        <w:right w:val="nil"/>
        <w:between w:val="nil"/>
      </w:pBdr>
      <w:tabs>
        <w:tab w:val="center" w:pos="4680"/>
        <w:tab w:val="right" w:pos="9360"/>
      </w:tabs>
      <w:spacing w:before="720"/>
      <w:jc w:val="center"/>
      <w:rPr>
        <w:color w:val="000000"/>
      </w:rPr>
    </w:pPr>
    <w:r>
      <w:rPr>
        <w:color w:val="000000"/>
      </w:rPr>
      <w:t xml:space="preserve">                                          </w:t>
    </w:r>
  </w:p>
  <w:p w14:paraId="084F348E" w14:textId="2C9CF8D9" w:rsidR="004C7CBF" w:rsidRDefault="00000000">
    <w:pPr>
      <w:pBdr>
        <w:top w:val="nil"/>
        <w:left w:val="nil"/>
        <w:bottom w:val="nil"/>
        <w:right w:val="nil"/>
        <w:between w:val="nil"/>
      </w:pBdr>
      <w:tabs>
        <w:tab w:val="center" w:pos="4680"/>
        <w:tab w:val="right" w:pos="9360"/>
      </w:tabs>
      <w:spacing w:before="720"/>
      <w:jc w:val="right"/>
    </w:pPr>
    <w:r>
      <w:rPr>
        <w:color w:val="000000"/>
      </w:rPr>
      <w:fldChar w:fldCharType="begin"/>
    </w:r>
    <w:r>
      <w:rPr>
        <w:color w:val="000000"/>
      </w:rPr>
      <w:instrText>PAGE</w:instrText>
    </w:r>
    <w:r>
      <w:rPr>
        <w:color w:val="000000"/>
      </w:rPr>
      <w:fldChar w:fldCharType="separate"/>
    </w:r>
    <w:r w:rsidR="003F159B">
      <w:rPr>
        <w:noProof/>
        <w:color w:val="000000"/>
      </w:rPr>
      <w:t>1</w:t>
    </w:r>
    <w:r>
      <w:rPr>
        <w:color w:val="00000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9BB51" w14:textId="77777777" w:rsidR="004C7CBF" w:rsidRDefault="004C7CB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74DA2"/>
    <w:multiLevelType w:val="multilevel"/>
    <w:tmpl w:val="1870EAD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089E4B93"/>
    <w:multiLevelType w:val="multilevel"/>
    <w:tmpl w:val="3B16322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0B1F5918"/>
    <w:multiLevelType w:val="multilevel"/>
    <w:tmpl w:val="5EF40D8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0B601740"/>
    <w:multiLevelType w:val="multilevel"/>
    <w:tmpl w:val="28F809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09D0424"/>
    <w:multiLevelType w:val="multilevel"/>
    <w:tmpl w:val="1B0C04D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16F14528"/>
    <w:multiLevelType w:val="multilevel"/>
    <w:tmpl w:val="A77A85A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26426AE7"/>
    <w:multiLevelType w:val="multilevel"/>
    <w:tmpl w:val="B83A125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278B442B"/>
    <w:multiLevelType w:val="multilevel"/>
    <w:tmpl w:val="AAD652A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2BE12236"/>
    <w:multiLevelType w:val="multilevel"/>
    <w:tmpl w:val="39AA90C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315C5C42"/>
    <w:multiLevelType w:val="multilevel"/>
    <w:tmpl w:val="4018372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381829E4"/>
    <w:multiLevelType w:val="multilevel"/>
    <w:tmpl w:val="733EAB5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15:restartNumberingAfterBreak="0">
    <w:nsid w:val="44EC4644"/>
    <w:multiLevelType w:val="multilevel"/>
    <w:tmpl w:val="A990AA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5D42AE6"/>
    <w:multiLevelType w:val="multilevel"/>
    <w:tmpl w:val="FFB2E74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 w15:restartNumberingAfterBreak="0">
    <w:nsid w:val="545468E8"/>
    <w:multiLevelType w:val="multilevel"/>
    <w:tmpl w:val="9B20C4A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 w15:restartNumberingAfterBreak="0">
    <w:nsid w:val="586A2A87"/>
    <w:multiLevelType w:val="multilevel"/>
    <w:tmpl w:val="4AFE76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712A2DFC"/>
    <w:multiLevelType w:val="multilevel"/>
    <w:tmpl w:val="B47C8F4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1058169471">
    <w:abstractNumId w:val="4"/>
  </w:num>
  <w:num w:numId="2" w16cid:durableId="1140423064">
    <w:abstractNumId w:val="8"/>
  </w:num>
  <w:num w:numId="3" w16cid:durableId="1285041567">
    <w:abstractNumId w:val="1"/>
  </w:num>
  <w:num w:numId="4" w16cid:durableId="1262908665">
    <w:abstractNumId w:val="10"/>
  </w:num>
  <w:num w:numId="5" w16cid:durableId="315501809">
    <w:abstractNumId w:val="7"/>
  </w:num>
  <w:num w:numId="6" w16cid:durableId="1658267053">
    <w:abstractNumId w:val="13"/>
  </w:num>
  <w:num w:numId="7" w16cid:durableId="1738670787">
    <w:abstractNumId w:val="5"/>
  </w:num>
  <w:num w:numId="8" w16cid:durableId="732849451">
    <w:abstractNumId w:val="0"/>
  </w:num>
  <w:num w:numId="9" w16cid:durableId="595940239">
    <w:abstractNumId w:val="9"/>
  </w:num>
  <w:num w:numId="10" w16cid:durableId="485315884">
    <w:abstractNumId w:val="15"/>
  </w:num>
  <w:num w:numId="11" w16cid:durableId="601765287">
    <w:abstractNumId w:val="3"/>
  </w:num>
  <w:num w:numId="12" w16cid:durableId="697241479">
    <w:abstractNumId w:val="11"/>
  </w:num>
  <w:num w:numId="13" w16cid:durableId="391386184">
    <w:abstractNumId w:val="2"/>
  </w:num>
  <w:num w:numId="14" w16cid:durableId="1812673745">
    <w:abstractNumId w:val="6"/>
  </w:num>
  <w:num w:numId="15" w16cid:durableId="1752506136">
    <w:abstractNumId w:val="12"/>
  </w:num>
  <w:num w:numId="16" w16cid:durableId="7189628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7CBF"/>
    <w:rsid w:val="003F159B"/>
    <w:rsid w:val="004C7CBF"/>
    <w:rsid w:val="00A7350E"/>
  </w:rsids>
  <m:mathPr>
    <m:mathFont m:val="Cambria Math"/>
    <m:brkBin m:val="before"/>
    <m:brkBinSub m:val="--"/>
    <m:smallFrac m:val="0"/>
    <m:dispDef/>
    <m:lMargin m:val="0"/>
    <m:rMargin m:val="0"/>
    <m:defJc m:val="centerGroup"/>
    <m:wrapIndent m:val="1440"/>
    <m:intLim m:val="subSup"/>
    <m:naryLim m:val="undOvr"/>
  </m:mathPr>
  <w:themeFontLang w:val="en-CZ"/>
  <w:clrSchemeMapping w:bg1="light1" w:t1="dark1" w:bg2="light2" w:t2="dark2" w:accent1="accent1" w:accent2="accent2" w:accent3="accent3" w:accent4="accent4" w:accent5="accent5" w:accent6="accent6" w:hyperlink="hyperlink" w:followedHyperlink="followedHyperlink"/>
  <w:decimalSymbol w:val=","/>
  <w:listSeparator w:val=","/>
  <w14:docId w14:val="3FBC0F1F"/>
  <w15:docId w15:val="{DB361F78-41B9-984E-AB04-FF8A63C89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outlineLvl w:val="0"/>
    </w:pPr>
    <w:rPr>
      <w:b/>
      <w:sz w:val="24"/>
      <w:szCs w:val="24"/>
    </w:rPr>
  </w:style>
  <w:style w:type="paragraph" w:styleId="Heading2">
    <w:name w:val="heading 2"/>
    <w:basedOn w:val="Normal"/>
    <w:next w:val="Normal"/>
    <w:uiPriority w:val="9"/>
    <w:unhideWhenUsed/>
    <w:qFormat/>
    <w:pPr>
      <w:keepNext/>
      <w:spacing w:before="240" w:after="60"/>
      <w:outlineLvl w:val="1"/>
    </w:pPr>
    <w:rPr>
      <w:rFonts w:ascii="Cambria" w:eastAsia="Cambria" w:hAnsi="Cambria" w:cs="Cambria"/>
      <w:b/>
      <w:i/>
      <w:sz w:val="28"/>
      <w:szCs w:val="28"/>
    </w:rPr>
  </w:style>
  <w:style w:type="paragraph" w:styleId="Heading3">
    <w:name w:val="heading 3"/>
    <w:basedOn w:val="Normal"/>
    <w:next w:val="Normal"/>
    <w:uiPriority w:val="9"/>
    <w:unhideWhenUsed/>
    <w:qFormat/>
    <w:pPr>
      <w:keepNext/>
      <w:spacing w:before="240" w:after="60"/>
      <w:outlineLvl w:val="2"/>
    </w:pPr>
    <w:rPr>
      <w:rFonts w:ascii="Cambria" w:eastAsia="Cambria" w:hAnsi="Cambria" w:cs="Cambria"/>
      <w:b/>
      <w:sz w:val="26"/>
      <w:szCs w:val="26"/>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6.png"/><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3515</Words>
  <Characters>20041</Characters>
  <Application>Microsoft Office Word</Application>
  <DocSecurity>0</DocSecurity>
  <Lines>167</Lines>
  <Paragraphs>47</Paragraphs>
  <ScaleCrop>false</ScaleCrop>
  <Company/>
  <LinksUpToDate>false</LinksUpToDate>
  <CharactersWithSpaces>23509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Alice Ryanová</cp:lastModifiedBy>
  <cp:revision>2</cp:revision>
  <dcterms:created xsi:type="dcterms:W3CDTF">2023-10-09T09:19:00Z</dcterms:created>
  <dcterms:modified xsi:type="dcterms:W3CDTF">2023-10-09T09:19:00Z</dcterms:modified>
</cp:coreProperties>
</file>